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DDE" w:rsidRDefault="002A4DDE" w:rsidP="002A4DDE">
      <w:pPr>
        <w:rPr>
          <w:rStyle w:val="markedcontent"/>
          <w:sz w:val="20"/>
          <w:szCs w:val="20"/>
        </w:rPr>
      </w:pPr>
      <w:r>
        <w:rPr>
          <w:noProof/>
          <w:sz w:val="20"/>
          <w:szCs w:val="20"/>
        </w:rPr>
        <w:drawing>
          <wp:anchor distT="0" distB="0" distL="114935" distR="114935" simplePos="0" relativeHeight="251659264" behindDoc="0" locked="0" layoutInCell="1" allowOverlap="1">
            <wp:simplePos x="0" y="0"/>
            <wp:positionH relativeFrom="column">
              <wp:posOffset>2479040</wp:posOffset>
            </wp:positionH>
            <wp:positionV relativeFrom="paragraph">
              <wp:posOffset>-510540</wp:posOffset>
            </wp:positionV>
            <wp:extent cx="965835" cy="1263650"/>
            <wp:effectExtent l="19050" t="0" r="571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965835" cy="1263650"/>
                    </a:xfrm>
                    <a:prstGeom prst="rect">
                      <a:avLst/>
                    </a:prstGeom>
                    <a:solidFill>
                      <a:srgbClr val="FFFFFF"/>
                    </a:solidFill>
                    <a:ln w="9525">
                      <a:noFill/>
                      <a:miter lim="800000"/>
                      <a:headEnd/>
                      <a:tailEnd/>
                    </a:ln>
                  </pic:spPr>
                </pic:pic>
              </a:graphicData>
            </a:graphic>
          </wp:anchor>
        </w:drawing>
      </w:r>
    </w:p>
    <w:p w:rsidR="002A4DDE" w:rsidRDefault="002A4DDE" w:rsidP="002A4DDE">
      <w:pPr>
        <w:rPr>
          <w:rStyle w:val="markedcontent"/>
          <w:sz w:val="20"/>
          <w:szCs w:val="20"/>
        </w:rPr>
      </w:pPr>
    </w:p>
    <w:p w:rsidR="002A4DDE" w:rsidRPr="000129D5" w:rsidRDefault="002A4DDE" w:rsidP="002A4DDE">
      <w:pPr>
        <w:rPr>
          <w:sz w:val="20"/>
          <w:szCs w:val="20"/>
        </w:rPr>
      </w:pPr>
    </w:p>
    <w:p w:rsidR="002A4DDE" w:rsidRPr="000129D5" w:rsidRDefault="002A4DDE" w:rsidP="002A4DDE">
      <w:pPr>
        <w:spacing w:after="0"/>
        <w:jc w:val="center"/>
        <w:rPr>
          <w:rFonts w:cstheme="minorHAnsi"/>
          <w:b/>
          <w:sz w:val="2"/>
          <w:szCs w:val="40"/>
        </w:rPr>
      </w:pPr>
    </w:p>
    <w:p w:rsidR="002A4DDE" w:rsidRPr="00AC65C0" w:rsidRDefault="002A4DDE" w:rsidP="002A4DDE">
      <w:pPr>
        <w:spacing w:after="0"/>
        <w:jc w:val="center"/>
        <w:rPr>
          <w:rFonts w:cstheme="minorHAnsi"/>
          <w:b/>
          <w:sz w:val="32"/>
          <w:szCs w:val="32"/>
        </w:rPr>
      </w:pPr>
      <w:r w:rsidRPr="00AC65C0">
        <w:rPr>
          <w:rFonts w:cstheme="minorHAnsi"/>
          <w:b/>
          <w:sz w:val="32"/>
          <w:szCs w:val="32"/>
        </w:rPr>
        <w:t xml:space="preserve">COMUNE </w:t>
      </w:r>
      <w:proofErr w:type="spellStart"/>
      <w:r w:rsidRPr="00AC65C0">
        <w:rPr>
          <w:rFonts w:cstheme="minorHAnsi"/>
          <w:b/>
          <w:sz w:val="32"/>
          <w:szCs w:val="32"/>
        </w:rPr>
        <w:t>DI</w:t>
      </w:r>
      <w:proofErr w:type="spellEnd"/>
      <w:r w:rsidRPr="00AC65C0">
        <w:rPr>
          <w:rFonts w:cstheme="minorHAnsi"/>
          <w:b/>
          <w:sz w:val="32"/>
          <w:szCs w:val="32"/>
        </w:rPr>
        <w:t xml:space="preserve"> ROCCARASO</w:t>
      </w:r>
    </w:p>
    <w:p w:rsidR="002A4DDE" w:rsidRPr="00AC65C0" w:rsidRDefault="002A4DDE" w:rsidP="002A4DDE">
      <w:pPr>
        <w:spacing w:after="0"/>
        <w:jc w:val="center"/>
        <w:rPr>
          <w:rFonts w:cstheme="minorHAnsi"/>
          <w:bCs/>
          <w:i/>
          <w:iCs/>
          <w:sz w:val="32"/>
          <w:szCs w:val="32"/>
        </w:rPr>
      </w:pPr>
      <w:r w:rsidRPr="00AC65C0">
        <w:rPr>
          <w:rFonts w:cstheme="minorHAnsi"/>
          <w:bCs/>
          <w:i/>
          <w:iCs/>
          <w:sz w:val="32"/>
          <w:szCs w:val="32"/>
        </w:rPr>
        <w:t>PROVINCIA DELL’AQUILA</w:t>
      </w:r>
    </w:p>
    <w:p w:rsidR="002A4DDE" w:rsidRPr="00AC65C0" w:rsidRDefault="002A4DDE" w:rsidP="002A4DDE">
      <w:pPr>
        <w:spacing w:after="0"/>
        <w:rPr>
          <w:rStyle w:val="markedcontent"/>
          <w:rFonts w:cstheme="minorHAnsi"/>
        </w:rPr>
      </w:pPr>
    </w:p>
    <w:p w:rsidR="002A4DDE" w:rsidRPr="00AC65C0" w:rsidRDefault="002A4DDE" w:rsidP="002A4DDE">
      <w:pPr>
        <w:jc w:val="both"/>
        <w:rPr>
          <w:rFonts w:cstheme="minorHAnsi"/>
          <w:b/>
          <w:bCs/>
          <w:iCs/>
          <w:sz w:val="24"/>
        </w:rPr>
      </w:pPr>
      <w:r w:rsidRPr="00AC65C0">
        <w:rPr>
          <w:rFonts w:cstheme="minorHAnsi"/>
          <w:b/>
          <w:bCs/>
          <w:iCs/>
          <w:sz w:val="24"/>
        </w:rPr>
        <w:t xml:space="preserve">AVVISO </w:t>
      </w:r>
      <w:proofErr w:type="spellStart"/>
      <w:r w:rsidRPr="00AC65C0">
        <w:rPr>
          <w:rFonts w:cstheme="minorHAnsi"/>
          <w:b/>
          <w:bCs/>
          <w:iCs/>
          <w:sz w:val="24"/>
        </w:rPr>
        <w:t>DI</w:t>
      </w:r>
      <w:proofErr w:type="spellEnd"/>
      <w:r w:rsidRPr="00AC65C0">
        <w:rPr>
          <w:rFonts w:cstheme="minorHAnsi"/>
          <w:b/>
          <w:bCs/>
          <w:iCs/>
          <w:sz w:val="24"/>
        </w:rPr>
        <w:t xml:space="preserve"> SELEZIONE PUBBLICA PER L’ATTRIBUZIONE DELLE PROGRESSIONI ECONOMICHE ALL’INTERNO DELLE AREE E RELATIVI DIFFERENZIALI STIPENDIALI AI DIPENDENTI DEL COMUNE </w:t>
      </w:r>
      <w:proofErr w:type="spellStart"/>
      <w:r w:rsidRPr="00AC65C0">
        <w:rPr>
          <w:rFonts w:cstheme="minorHAnsi"/>
          <w:b/>
          <w:bCs/>
          <w:iCs/>
          <w:sz w:val="24"/>
        </w:rPr>
        <w:t>DI</w:t>
      </w:r>
      <w:proofErr w:type="spellEnd"/>
      <w:r w:rsidRPr="00AC65C0">
        <w:rPr>
          <w:rFonts w:cstheme="minorHAnsi"/>
          <w:b/>
          <w:bCs/>
          <w:iCs/>
          <w:sz w:val="24"/>
        </w:rPr>
        <w:t xml:space="preserve"> ROCCARASO CON DECORRENZA ECONOMICA E GIURIDICA DAL1 GENNAIO 2023.</w:t>
      </w:r>
    </w:p>
    <w:p w:rsidR="002A4DDE" w:rsidRPr="009441BF" w:rsidRDefault="002A4DDE" w:rsidP="002A4DDE">
      <w:pPr>
        <w:rPr>
          <w:rFonts w:cstheme="minorHAnsi"/>
          <w:b/>
        </w:rPr>
      </w:pPr>
      <w:r w:rsidRPr="009441BF">
        <w:rPr>
          <w:rFonts w:cstheme="minorHAnsi"/>
          <w:b/>
        </w:rPr>
        <w:t>PREMESSO CHE:</w:t>
      </w:r>
    </w:p>
    <w:p w:rsidR="002A4DDE" w:rsidRPr="009441BF" w:rsidRDefault="002A4DDE" w:rsidP="002A4DDE">
      <w:pPr>
        <w:pStyle w:val="Paragrafoelenco"/>
        <w:numPr>
          <w:ilvl w:val="0"/>
          <w:numId w:val="1"/>
        </w:numPr>
        <w:spacing w:line="240" w:lineRule="atLeast"/>
        <w:ind w:left="714" w:hanging="357"/>
        <w:jc w:val="both"/>
        <w:rPr>
          <w:rFonts w:cstheme="minorHAnsi"/>
        </w:rPr>
      </w:pPr>
      <w:r w:rsidRPr="009441BF">
        <w:rPr>
          <w:rFonts w:cstheme="minorHAnsi"/>
        </w:rPr>
        <w:t>l’art. 5 del CCNL 31 marzo 1999 ha previsto l’istituto contrattuale della progressione economica interna alla categoria;</w:t>
      </w:r>
    </w:p>
    <w:p w:rsidR="002A4DDE" w:rsidRPr="009441BF" w:rsidRDefault="002A4DDE" w:rsidP="002A4DDE">
      <w:pPr>
        <w:pStyle w:val="Paragrafoelenco"/>
        <w:numPr>
          <w:ilvl w:val="0"/>
          <w:numId w:val="1"/>
        </w:numPr>
        <w:spacing w:line="240" w:lineRule="atLeast"/>
        <w:ind w:left="714" w:hanging="357"/>
        <w:jc w:val="both"/>
        <w:rPr>
          <w:rFonts w:cstheme="minorHAnsi"/>
        </w:rPr>
      </w:pPr>
      <w:r w:rsidRPr="009441BF">
        <w:rPr>
          <w:rFonts w:cstheme="minorHAnsi"/>
        </w:rPr>
        <w:t xml:space="preserve">l’articolo 52, comma 1-bis, del D. </w:t>
      </w:r>
      <w:proofErr w:type="spellStart"/>
      <w:r w:rsidRPr="009441BF">
        <w:rPr>
          <w:rFonts w:cstheme="minorHAnsi"/>
        </w:rPr>
        <w:t>Lgs</w:t>
      </w:r>
      <w:proofErr w:type="spellEnd"/>
      <w:r w:rsidRPr="009441BF">
        <w:rPr>
          <w:rFonts w:cstheme="minorHAnsi"/>
        </w:rPr>
        <w:t xml:space="preserve">. 30 Marzo 2001 n. 165 e </w:t>
      </w:r>
      <w:proofErr w:type="spellStart"/>
      <w:r w:rsidRPr="009441BF">
        <w:rPr>
          <w:rFonts w:cstheme="minorHAnsi"/>
        </w:rPr>
        <w:t>ss.mm.ii.</w:t>
      </w:r>
      <w:proofErr w:type="spellEnd"/>
      <w:r w:rsidRPr="009441BF">
        <w:rPr>
          <w:rFonts w:cstheme="minorHAnsi"/>
        </w:rPr>
        <w:t xml:space="preserve"> dispone che le progressioni all'interno della stessa area avvengono secondo principi di selettività, in funzione delle qualità culturali e professionali, dell'attività svolta e dei risultati conseguiti, attraverso l'attribuzione di fasce di merito;</w:t>
      </w:r>
    </w:p>
    <w:p w:rsidR="002A4DDE" w:rsidRPr="009441BF" w:rsidRDefault="002A4DDE" w:rsidP="002A4DDE">
      <w:pPr>
        <w:pStyle w:val="Paragrafoelenco"/>
        <w:numPr>
          <w:ilvl w:val="0"/>
          <w:numId w:val="1"/>
        </w:numPr>
        <w:spacing w:line="240" w:lineRule="atLeast"/>
        <w:jc w:val="both"/>
        <w:rPr>
          <w:rFonts w:cstheme="minorHAnsi"/>
        </w:rPr>
      </w:pPr>
      <w:r w:rsidRPr="009441BF">
        <w:rPr>
          <w:rFonts w:cstheme="minorHAnsi"/>
        </w:rPr>
        <w:t>l’art. 23 del D.lgs. n. 150/2009 stabilisce testualmente “1. Le amministrazioni pubbliche riconoscono selettivamente le progressioni economiche di cui all'articolo 52, comma 1-bis, del decreto legislativo 30 marzo 2001, n. 165, come introdotto dall'articolo 62 del presente decreto, sulla base di quanto previsto dai contratti collettivi nazionali e integrativi di lavoro e nei limiti delle risorse disponibili. 2. Le progressioni economiche sono attribuite in modo selettivo, ad una quota limitata di dipendenti, in relazione allo sviluppo delle competenze professionali ed ai risultati individuali e collettivi rilevati dal sistema di valutazione.”;</w:t>
      </w:r>
    </w:p>
    <w:p w:rsidR="002A4DDE" w:rsidRPr="00915043" w:rsidRDefault="002A4DDE" w:rsidP="002A4DDE">
      <w:pPr>
        <w:pStyle w:val="Paragrafoelenco"/>
        <w:numPr>
          <w:ilvl w:val="0"/>
          <w:numId w:val="1"/>
        </w:numPr>
        <w:spacing w:line="240" w:lineRule="atLeast"/>
        <w:jc w:val="both"/>
        <w:rPr>
          <w:rFonts w:cstheme="minorHAnsi"/>
          <w:i/>
        </w:rPr>
      </w:pPr>
      <w:r w:rsidRPr="00915043">
        <w:rPr>
          <w:rFonts w:cstheme="minorHAnsi"/>
        </w:rPr>
        <w:t>l’articolo 14“Progressioni economiche all'interno delle aree” del CCNL Funzioni Locali del 16-11-2022dispone: “</w:t>
      </w:r>
      <w:r w:rsidRPr="00915043">
        <w:rPr>
          <w:rFonts w:cstheme="minorHAnsi"/>
          <w:b/>
          <w:i/>
        </w:rPr>
        <w:t>1.</w:t>
      </w:r>
      <w:r w:rsidRPr="00915043">
        <w:rPr>
          <w:rFonts w:cstheme="minorHAnsi"/>
          <w:i/>
        </w:rPr>
        <w:t xml:space="preserve"> Al fine di remunerare il maggior grado di competenza professionale progressivamente acquisito dai dipendenti nello svolgimento delle funzioni proprie dell’area, agli stessi possono essere attribuiti, nel corso della vita lavorativa, uno o più “</w:t>
      </w:r>
      <w:r w:rsidRPr="00915043">
        <w:rPr>
          <w:rFonts w:cstheme="minorHAnsi"/>
          <w:i/>
          <w:u w:val="single"/>
        </w:rPr>
        <w:t>differenziali stipendiali</w:t>
      </w:r>
      <w:r w:rsidRPr="00915043">
        <w:rPr>
          <w:rFonts w:cstheme="minorHAnsi"/>
          <w:i/>
        </w:rPr>
        <w:t xml:space="preserve">” di pari importo, da intendersi come incrementi stabili dello stipendio. La misura annua lorda di ciascun “differenziale stipendiale”, da corrispondersi mensilmente per tredici mensilità, è individuata, distintamente per ciascuna area e sezione del sistema di classificazione, nell’allegata Tabella A. La </w:t>
      </w:r>
    </w:p>
    <w:p w:rsidR="002A4DDE" w:rsidRPr="00915043" w:rsidRDefault="002A4DDE" w:rsidP="002A4DDE">
      <w:pPr>
        <w:pStyle w:val="Paragrafoelenco"/>
        <w:spacing w:line="240" w:lineRule="atLeast"/>
        <w:jc w:val="both"/>
        <w:rPr>
          <w:rFonts w:cstheme="minorHAnsi"/>
          <w:i/>
        </w:rPr>
      </w:pPr>
      <w:r w:rsidRPr="00915043">
        <w:rPr>
          <w:rFonts w:cstheme="minorHAnsi"/>
          <w:i/>
        </w:rPr>
        <w:t xml:space="preserve">medesima tabella evidenzia, altresì, il numero massimo di “differenziali stipendiali” attribuibili a ciascun dipendente, per tutto il periodo in cui permanga l’inquadramento nella medesima area. A tal fine, si considerano i “differenziali stipendiali” conseguiti dall’entrata in vigore della presente disciplina fino al termine del rapporto di lavoro, anche con altro ente o amministrazione ove il dipendente sia transitato per mobilità. Per il personale delle Sezioni Speciali si applica quanto previsto, rispettivamente, dagli artt. 92, 96, 102 e 106. </w:t>
      </w:r>
      <w:r w:rsidRPr="00915043">
        <w:rPr>
          <w:rFonts w:cstheme="minorHAnsi"/>
          <w:b/>
          <w:i/>
        </w:rPr>
        <w:t>2.</w:t>
      </w:r>
      <w:r w:rsidRPr="00983CC6">
        <w:rPr>
          <w:rFonts w:cstheme="minorHAnsi"/>
          <w:b/>
          <w:i/>
        </w:rPr>
        <w:t>L’attribuzione dei “differenziali stipendiali”, che si configura come progressione economica</w:t>
      </w:r>
      <w:r w:rsidRPr="00915043">
        <w:rPr>
          <w:rFonts w:cstheme="minorHAnsi"/>
          <w:i/>
        </w:rPr>
        <w:t xml:space="preserve"> all’interno dell’area ai sensi dell’art. 52 comma 1-bis del </w:t>
      </w:r>
      <w:proofErr w:type="spellStart"/>
      <w:r w:rsidRPr="00915043">
        <w:rPr>
          <w:rFonts w:cstheme="minorHAnsi"/>
          <w:i/>
        </w:rPr>
        <w:t>D.gs.</w:t>
      </w:r>
      <w:proofErr w:type="spellEnd"/>
      <w:r w:rsidRPr="00915043">
        <w:rPr>
          <w:rFonts w:cstheme="minorHAnsi"/>
          <w:i/>
        </w:rPr>
        <w:t xml:space="preserve"> n. 165/2001 e non determina l’attribuzione di mansioni superiori, avviene mediante procedura selettiva di area, attivabile annualmente in relazione alle risorse disponibili nel Fondo risorse decentrate di cui all’art. 79, nel rispetto delle modalità e dei criteri di seguito specificati:  </w:t>
      </w:r>
    </w:p>
    <w:p w:rsidR="002A4DDE" w:rsidRPr="00915043" w:rsidRDefault="002A4DDE" w:rsidP="002A4DDE">
      <w:pPr>
        <w:pStyle w:val="Paragrafoelenco"/>
        <w:spacing w:line="240" w:lineRule="atLeast"/>
        <w:jc w:val="both"/>
        <w:rPr>
          <w:rFonts w:cstheme="minorHAnsi"/>
          <w:i/>
        </w:rPr>
      </w:pPr>
      <w:r w:rsidRPr="00915043">
        <w:rPr>
          <w:rFonts w:cstheme="minorHAnsi"/>
          <w:b/>
          <w:i/>
        </w:rPr>
        <w:t>a)</w:t>
      </w:r>
      <w:r w:rsidRPr="00915043">
        <w:rPr>
          <w:rFonts w:cstheme="minorHAnsi"/>
          <w:i/>
        </w:rPr>
        <w:t xml:space="preserve"> possono partecipare alla procedura selettiva i lavoratori che negli ultimi </w:t>
      </w:r>
      <w:r w:rsidRPr="00915043">
        <w:rPr>
          <w:rFonts w:cstheme="minorHAnsi"/>
          <w:b/>
          <w:i/>
        </w:rPr>
        <w:t>3 anni</w:t>
      </w:r>
      <w:r w:rsidRPr="00915043">
        <w:rPr>
          <w:rFonts w:cstheme="minorHAnsi"/>
          <w:i/>
        </w:rPr>
        <w:t xml:space="preserve"> non abbiano beneficiato di alcuna progressione economica; ai fini della verifica del predetto requisito si tiene conto delle date di decorrenza delle progressioni economiche effettuate. In sede di contrattazione integrativa di cui all’art. 7, comma 4, lett. c) (Contrattazione collettiva integrativa: soggetti, livelli e materie), </w:t>
      </w:r>
      <w:r w:rsidRPr="00983CC6">
        <w:rPr>
          <w:rFonts w:cstheme="minorHAnsi"/>
          <w:b/>
          <w:i/>
        </w:rPr>
        <w:t>tale termine può essere ridotto a 2 anni o elevato a 4</w:t>
      </w:r>
      <w:r w:rsidRPr="00915043">
        <w:rPr>
          <w:rFonts w:cstheme="minorHAnsi"/>
          <w:i/>
        </w:rPr>
        <w:t xml:space="preserve">. E’ inoltre condizione necessaria </w:t>
      </w:r>
      <w:r w:rsidRPr="00915043">
        <w:rPr>
          <w:rFonts w:cstheme="minorHAnsi"/>
          <w:i/>
        </w:rPr>
        <w:lastRenderedPageBreak/>
        <w:t xml:space="preserve">l’assenza, negli ultimi 2 anni, di provvedimenti disciplinari superiori alla multa; laddove, alla scadenza della presentazione delle domande, siano in corso procedimenti disciplinari, il dipendente viene ammesso alla procedura con riserva e, ove lo stesso rientri in posizione utile nella graduatoria, la liquidazione del differenziale viene sospesa sino alla conclusione del procedimento disciplinare; se dall’esito del procedimento al dipendente viene comminata una sanzione superiore alla multa, il dipendente viene definitivamente escluso dalla procedura; </w:t>
      </w:r>
    </w:p>
    <w:p w:rsidR="002A4DDE" w:rsidRDefault="002A4DDE" w:rsidP="002A4DDE">
      <w:pPr>
        <w:pStyle w:val="Paragrafoelenco"/>
        <w:spacing w:line="240" w:lineRule="atLeast"/>
        <w:jc w:val="both"/>
        <w:rPr>
          <w:rFonts w:cstheme="minorHAnsi"/>
          <w:i/>
        </w:rPr>
      </w:pPr>
      <w:r w:rsidRPr="00915043">
        <w:rPr>
          <w:rFonts w:cstheme="minorHAnsi"/>
          <w:b/>
          <w:i/>
        </w:rPr>
        <w:t>b)</w:t>
      </w:r>
      <w:r w:rsidRPr="00915043">
        <w:rPr>
          <w:rFonts w:cstheme="minorHAnsi"/>
          <w:i/>
        </w:rPr>
        <w:t xml:space="preserve"> il numero di “differenziali stipendiali” attribuibili nell’anno per ciascuna area viene definito in sede di contrattazione integrativa di cui all’art. 7, comma 4, lett. c) (Contrattazione collettiva integrativa: soggetti, livelli e materie), in coerenza con le risorse di cui al comma 3 previste per la copertura finanziaria degli stessi;</w:t>
      </w:r>
    </w:p>
    <w:p w:rsidR="002A4DDE" w:rsidRDefault="002A4DDE" w:rsidP="002A4DDE">
      <w:pPr>
        <w:pStyle w:val="Paragrafoelenco"/>
        <w:spacing w:line="240" w:lineRule="atLeast"/>
        <w:jc w:val="both"/>
        <w:rPr>
          <w:rFonts w:cstheme="minorHAnsi"/>
          <w:i/>
        </w:rPr>
      </w:pPr>
      <w:r w:rsidRPr="00915043">
        <w:rPr>
          <w:rFonts w:cstheme="minorHAnsi"/>
          <w:b/>
          <w:i/>
        </w:rPr>
        <w:t>c)</w:t>
      </w:r>
      <w:r w:rsidRPr="00915043">
        <w:rPr>
          <w:rFonts w:cstheme="minorHAnsi"/>
          <w:i/>
        </w:rPr>
        <w:t xml:space="preserve"> non è possibile attribuire più di un differenziale stipendiale/dipendente per ciascuna </w:t>
      </w:r>
      <w:r>
        <w:rPr>
          <w:rFonts w:cstheme="minorHAnsi"/>
          <w:i/>
        </w:rPr>
        <w:t>procedura selettiva;</w:t>
      </w:r>
    </w:p>
    <w:p w:rsidR="002A4DDE" w:rsidRDefault="002A4DDE" w:rsidP="002A4DDE">
      <w:pPr>
        <w:pStyle w:val="Paragrafoelenco"/>
        <w:spacing w:line="240" w:lineRule="atLeast"/>
        <w:jc w:val="both"/>
        <w:rPr>
          <w:rFonts w:cstheme="minorHAnsi"/>
          <w:i/>
        </w:rPr>
      </w:pPr>
      <w:r w:rsidRPr="00915043">
        <w:rPr>
          <w:rFonts w:cstheme="minorHAnsi"/>
          <w:b/>
          <w:i/>
        </w:rPr>
        <w:t>d)</w:t>
      </w:r>
      <w:r w:rsidRPr="00915043">
        <w:rPr>
          <w:rFonts w:cstheme="minorHAnsi"/>
          <w:i/>
        </w:rPr>
        <w:t xml:space="preserve"> i “differenziali stipendiali” sono attribuiti, fino a concorrenza del numero fissato per ciascuna area, previa graduatoria dei partecipanti alla procedura selettiva, definita in base ai seguenti criteri:  </w:t>
      </w:r>
    </w:p>
    <w:p w:rsidR="002A4DDE" w:rsidRDefault="002A4DDE" w:rsidP="002A4DDE">
      <w:pPr>
        <w:pStyle w:val="Paragrafoelenco"/>
        <w:numPr>
          <w:ilvl w:val="0"/>
          <w:numId w:val="7"/>
        </w:numPr>
        <w:spacing w:line="240" w:lineRule="atLeast"/>
        <w:jc w:val="both"/>
        <w:rPr>
          <w:rFonts w:cstheme="minorHAnsi"/>
          <w:i/>
        </w:rPr>
      </w:pPr>
      <w:r w:rsidRPr="00915043">
        <w:rPr>
          <w:rFonts w:cstheme="minorHAnsi"/>
          <w:i/>
        </w:rPr>
        <w:t>media delle ultime tre valutazioni individuali annuali conseguite o comunque le ultime tre valutazioni disponibili in ordine cronologico, qualora non sia stato possibile effettuare la valutazione a causa di assenza dal servizio in relazione ad una delle annualità;</w:t>
      </w:r>
    </w:p>
    <w:p w:rsidR="002A4DDE" w:rsidRPr="002F3F30" w:rsidRDefault="002A4DDE" w:rsidP="002A4DDE">
      <w:pPr>
        <w:pStyle w:val="Paragrafoelenco"/>
        <w:numPr>
          <w:ilvl w:val="0"/>
          <w:numId w:val="7"/>
        </w:numPr>
        <w:spacing w:line="240" w:lineRule="atLeast"/>
        <w:jc w:val="both"/>
        <w:rPr>
          <w:rFonts w:cstheme="minorHAnsi"/>
          <w:i/>
        </w:rPr>
      </w:pPr>
      <w:r w:rsidRPr="00915043">
        <w:rPr>
          <w:rFonts w:cstheme="minorHAnsi"/>
          <w:i/>
        </w:rPr>
        <w:t xml:space="preserve">esperienza professionale. Per “esperienza professionale” si intende quella maturata nel medesimo profilo od equivalente, con o senza soluzione di continuità, anche a tempo </w:t>
      </w:r>
      <w:r w:rsidRPr="002F3F30">
        <w:rPr>
          <w:rFonts w:cstheme="minorHAnsi"/>
          <w:i/>
        </w:rPr>
        <w:t>determinato o a tempo parziale, nella stessa o altra amministrazione del comparto di cui all’art. 1 (Campo di applicazione) nonché, nel medesimo o corrispondente profilo, presso altre amministrazioni di comparti diversi;</w:t>
      </w:r>
    </w:p>
    <w:p w:rsidR="002A4DDE" w:rsidRPr="00915043" w:rsidRDefault="002A4DDE" w:rsidP="002A4DDE">
      <w:pPr>
        <w:pStyle w:val="Paragrafoelenco"/>
        <w:numPr>
          <w:ilvl w:val="0"/>
          <w:numId w:val="7"/>
        </w:numPr>
        <w:spacing w:line="240" w:lineRule="atLeast"/>
        <w:jc w:val="both"/>
        <w:rPr>
          <w:rFonts w:cstheme="minorHAnsi"/>
          <w:i/>
        </w:rPr>
      </w:pPr>
      <w:r w:rsidRPr="002F3F30">
        <w:rPr>
          <w:rFonts w:cstheme="minorHAnsi"/>
          <w:i/>
        </w:rPr>
        <w:t>ulteriori criteri, definiti in sede di contrattazione</w:t>
      </w:r>
      <w:r w:rsidRPr="00915043">
        <w:rPr>
          <w:rFonts w:cstheme="minorHAnsi"/>
          <w:i/>
        </w:rPr>
        <w:t xml:space="preserve"> integrativa di cui all’art. 7, comma 4, lett. c) (Contrattazione collettiva integrativa: soggetti, livelli e materie) correlati alle capacità culturali e professionali acquisite anche attraverso i percorsi formativi di cui all’art. 55 (Destinatari e processi della formazione); </w:t>
      </w:r>
    </w:p>
    <w:p w:rsidR="002A4DDE" w:rsidRDefault="002A4DDE" w:rsidP="002A4DDE">
      <w:pPr>
        <w:pStyle w:val="Paragrafoelenco"/>
        <w:numPr>
          <w:ilvl w:val="0"/>
          <w:numId w:val="7"/>
        </w:numPr>
        <w:spacing w:line="240" w:lineRule="atLeast"/>
        <w:jc w:val="both"/>
        <w:rPr>
          <w:rFonts w:cstheme="minorHAnsi"/>
          <w:i/>
        </w:rPr>
      </w:pPr>
      <w:r w:rsidRPr="00915043">
        <w:rPr>
          <w:rFonts w:cstheme="minorHAnsi"/>
          <w:i/>
        </w:rPr>
        <w:t xml:space="preserve">la ponderazione dei criteri di cui alla lettera d) è effettuata in sede di contrattazione integrativa di cui all’art. 7, comma 4, lett. c) (Contrattazione collettiva integrativa: soggetti, livelli e materie); in ogni caso al criterio di cui al punto 1 della lettera d) non può essere attribuito un peso inferiore al 40% del totale ed al criterio di cui al punto 2, della stessa lettera d), non può essere attribuito un peso </w:t>
      </w:r>
      <w:r>
        <w:rPr>
          <w:rFonts w:cstheme="minorHAnsi"/>
          <w:i/>
        </w:rPr>
        <w:t>superiore al 40% del totale.</w:t>
      </w:r>
    </w:p>
    <w:p w:rsidR="002A4DDE" w:rsidRPr="00EF606A" w:rsidRDefault="002A4DDE" w:rsidP="002A4DDE">
      <w:pPr>
        <w:pStyle w:val="Paragrafoelenco"/>
        <w:numPr>
          <w:ilvl w:val="0"/>
          <w:numId w:val="7"/>
        </w:numPr>
        <w:spacing w:line="240" w:lineRule="atLeast"/>
        <w:jc w:val="both"/>
        <w:rPr>
          <w:rFonts w:cstheme="minorHAnsi"/>
        </w:rPr>
      </w:pPr>
      <w:r w:rsidRPr="00EF606A">
        <w:rPr>
          <w:rFonts w:cstheme="minorHAnsi"/>
          <w:i/>
        </w:rPr>
        <w:t>per il personale che non abbia conseguito progressioni economiche da più di 6 anni è possibile attribuire un punteggio aggiuntivo complessivamente non superiore al 3% del punteggio ottenuto con l’applicazione del criterio di cui alla lettera d). Tale punteggio aggiuntivo, definito in sede di contrattazione integrativa di cui all’art. 7, comma 4, lett. c) (Contrattazione collettiva integrativa: soggetti, livelli e materie), può anche essere differenziato in relazione al numero di anni trascorsi dall’ultima progressione economica attribuita al dipendente;  g) in sede di contrattazione integrativa di cui all’art. 7, comma 4, lett. c) (Contrattazione collettiva integrativa: soggetti, livelli e materie) possono essere, inoltre, definiti i criteri di priorità in caso di parità dei punteggi determinati ai sensi delle lettere precedenti, nel rispetto del principio di non discriminazione.  .”</w:t>
      </w:r>
      <w:r w:rsidRPr="00EF606A">
        <w:rPr>
          <w:rFonts w:cstheme="minorHAnsi"/>
        </w:rPr>
        <w:t>;</w:t>
      </w:r>
    </w:p>
    <w:p w:rsidR="002A4DDE" w:rsidRDefault="002A4DDE" w:rsidP="002A4DDE">
      <w:pPr>
        <w:spacing w:line="240" w:lineRule="atLeast"/>
        <w:contextualSpacing/>
        <w:jc w:val="both"/>
      </w:pPr>
      <w:r w:rsidRPr="002B73BD">
        <w:rPr>
          <w:b/>
        </w:rPr>
        <w:t>VISTO</w:t>
      </w:r>
      <w:r>
        <w:t xml:space="preserve"> il CCDI sottoscritto in data 17 aprile 2019 fra la delegazione trattante di parte pubblica e le organizzazioni sindacali </w:t>
      </w:r>
      <w:r w:rsidRPr="002B73BD">
        <w:rPr>
          <w:rFonts w:cstheme="minorHAnsi"/>
        </w:rPr>
        <w:t xml:space="preserve">in rappresentanza dei dipendenti dell’Ente, </w:t>
      </w:r>
      <w:r>
        <w:t>ed in particolare l’art. 8 che disciplina le modalità di attivazione dell’istituto del differenziale stipendiale;</w:t>
      </w:r>
    </w:p>
    <w:p w:rsidR="002A4DDE" w:rsidRPr="007F4B4A" w:rsidRDefault="002A4DDE" w:rsidP="002A4DDE">
      <w:pPr>
        <w:spacing w:line="240" w:lineRule="atLeast"/>
        <w:contextualSpacing/>
        <w:jc w:val="both"/>
        <w:rPr>
          <w:i/>
        </w:rPr>
      </w:pPr>
      <w:r w:rsidRPr="002B73BD">
        <w:rPr>
          <w:b/>
        </w:rPr>
        <w:t>PRESO ATTO CHE</w:t>
      </w:r>
      <w:r>
        <w:t xml:space="preserve"> in sede di costituzione del Fondo integrativo di Ente per l’esercizio 2023, </w:t>
      </w:r>
      <w:r w:rsidRPr="009441BF">
        <w:rPr>
          <w:rFonts w:cstheme="minorHAnsi"/>
        </w:rPr>
        <w:t xml:space="preserve">sottoscritto tra la Delegazione trattante di parte pubblica e la Delegazione trattante di </w:t>
      </w:r>
      <w:proofErr w:type="spellStart"/>
      <w:r w:rsidRPr="009441BF">
        <w:rPr>
          <w:rFonts w:cstheme="minorHAnsi"/>
        </w:rPr>
        <w:t>partesindacale</w:t>
      </w:r>
      <w:proofErr w:type="spellEnd"/>
      <w:r w:rsidRPr="009441BF">
        <w:rPr>
          <w:rFonts w:cstheme="minorHAnsi"/>
        </w:rPr>
        <w:t xml:space="preserve"> in rappresentanza dei dipendenti dell’</w:t>
      </w:r>
      <w:proofErr w:type="spellStart"/>
      <w:r w:rsidRPr="009441BF">
        <w:rPr>
          <w:rFonts w:cstheme="minorHAnsi"/>
        </w:rPr>
        <w:t>Entecosì</w:t>
      </w:r>
      <w:proofErr w:type="spellEnd"/>
      <w:r w:rsidRPr="009441BF">
        <w:rPr>
          <w:rFonts w:cstheme="minorHAnsi"/>
        </w:rPr>
        <w:t xml:space="preserve"> come espressamente autorizzato </w:t>
      </w:r>
      <w:proofErr w:type="spellStart"/>
      <w:r w:rsidRPr="009441BF">
        <w:rPr>
          <w:rFonts w:cstheme="minorHAnsi"/>
        </w:rPr>
        <w:t>dalla</w:t>
      </w:r>
      <w:r>
        <w:rPr>
          <w:rFonts w:cstheme="minorHAnsi"/>
        </w:rPr>
        <w:t>d</w:t>
      </w:r>
      <w:r w:rsidRPr="009441BF">
        <w:rPr>
          <w:rFonts w:cstheme="minorHAnsi"/>
        </w:rPr>
        <w:t>eliberazione</w:t>
      </w:r>
      <w:proofErr w:type="spellEnd"/>
      <w:r w:rsidRPr="009441BF">
        <w:rPr>
          <w:rFonts w:cstheme="minorHAnsi"/>
        </w:rPr>
        <w:t xml:space="preserve"> di Giunta n. 1</w:t>
      </w:r>
      <w:r>
        <w:rPr>
          <w:rFonts w:cstheme="minorHAnsi"/>
        </w:rPr>
        <w:t>64</w:t>
      </w:r>
      <w:r w:rsidRPr="009441BF">
        <w:rPr>
          <w:rFonts w:cstheme="minorHAnsi"/>
        </w:rPr>
        <w:t xml:space="preserve"> del </w:t>
      </w:r>
      <w:r>
        <w:rPr>
          <w:rFonts w:cstheme="minorHAnsi"/>
        </w:rPr>
        <w:t>18 dicembre 2023</w:t>
      </w:r>
      <w:r w:rsidRPr="009441BF">
        <w:rPr>
          <w:rFonts w:cstheme="minorHAnsi"/>
        </w:rPr>
        <w:t>,</w:t>
      </w:r>
      <w:r>
        <w:rPr>
          <w:rFonts w:cstheme="minorHAnsi"/>
        </w:rPr>
        <w:t xml:space="preserve">dove </w:t>
      </w:r>
      <w:r w:rsidRPr="009441BF">
        <w:rPr>
          <w:rFonts w:cstheme="minorHAnsi"/>
        </w:rPr>
        <w:t xml:space="preserve">si </w:t>
      </w:r>
      <w:proofErr w:type="spellStart"/>
      <w:r w:rsidRPr="009441BF">
        <w:rPr>
          <w:rFonts w:cstheme="minorHAnsi"/>
        </w:rPr>
        <w:t>legge</w:t>
      </w:r>
      <w:r>
        <w:rPr>
          <w:rFonts w:cstheme="minorHAnsi"/>
        </w:rPr>
        <w:t>che</w:t>
      </w:r>
      <w:proofErr w:type="spellEnd"/>
      <w:r>
        <w:rPr>
          <w:rFonts w:cstheme="minorHAnsi"/>
        </w:rPr>
        <w:t xml:space="preserve"> i </w:t>
      </w:r>
      <w:r w:rsidRPr="002F3F30">
        <w:rPr>
          <w:i/>
        </w:rPr>
        <w:t>differenziali stipendiali, finanziate con risorse stabili;</w:t>
      </w:r>
    </w:p>
    <w:p w:rsidR="002A4DDE" w:rsidRPr="009441BF" w:rsidRDefault="002A4DDE" w:rsidP="002A4DDE">
      <w:pPr>
        <w:spacing w:line="240" w:lineRule="atLeast"/>
        <w:contextualSpacing/>
        <w:jc w:val="both"/>
        <w:rPr>
          <w:rFonts w:cstheme="minorHAnsi"/>
        </w:rPr>
      </w:pPr>
      <w:r w:rsidRPr="002F3F30">
        <w:rPr>
          <w:rFonts w:cstheme="minorHAnsi"/>
          <w:i/>
        </w:rPr>
        <w:t>“Le progressioni economiche orizzontali (</w:t>
      </w:r>
      <w:proofErr w:type="spellStart"/>
      <w:r w:rsidRPr="002F3F30">
        <w:rPr>
          <w:rFonts w:cstheme="minorHAnsi"/>
          <w:i/>
        </w:rPr>
        <w:t>P.E.O.</w:t>
      </w:r>
      <w:proofErr w:type="spellEnd"/>
      <w:r w:rsidRPr="002F3F30">
        <w:rPr>
          <w:rFonts w:cstheme="minorHAnsi"/>
          <w:i/>
        </w:rPr>
        <w:t xml:space="preserve">) verranno attribuite ad un numero limitato di dipendenti, </w:t>
      </w:r>
      <w:r w:rsidRPr="002F3F30">
        <w:rPr>
          <w:rFonts w:cstheme="minorHAnsi"/>
          <w:i/>
          <w:u w:val="single"/>
        </w:rPr>
        <w:t>non superiore al 30% degli aventi diritto</w:t>
      </w:r>
      <w:r w:rsidRPr="002F3F30">
        <w:rPr>
          <w:rFonts w:cstheme="minorHAnsi"/>
          <w:i/>
        </w:rPr>
        <w:t xml:space="preserve">, così come chiarito da MEF – RGS, la Funzione Pubblica e ARAN, con conseguente riduzione delle risorse stanziate ad € 4.500,00 e destinazione delle economie al finanziamento della produttività”. Le progressioni economiche saranno attribuite in modo selettivo con i criteri stabiliti </w:t>
      </w:r>
      <w:r w:rsidRPr="002F3F30">
        <w:rPr>
          <w:rFonts w:cstheme="minorHAnsi"/>
          <w:i/>
        </w:rPr>
        <w:lastRenderedPageBreak/>
        <w:t xml:space="preserve">dall’allegato “A” dell’accordo sottoscritto in data </w:t>
      </w:r>
      <w:proofErr w:type="spellStart"/>
      <w:r w:rsidRPr="002F3F30">
        <w:rPr>
          <w:rFonts w:cstheme="minorHAnsi"/>
          <w:i/>
        </w:rPr>
        <w:t>17aprile.Fermo</w:t>
      </w:r>
      <w:proofErr w:type="spellEnd"/>
      <w:r w:rsidRPr="002F3F30">
        <w:rPr>
          <w:rFonts w:cstheme="minorHAnsi"/>
          <w:i/>
        </w:rPr>
        <w:t xml:space="preserve"> restando il principio di limitazione di cui all. art 16, comma 2, del CCNL del 21 maggio 20218, giusta modifica di quanto previsto nel CCDI 2019/2021 del 17/04/2019, sono rimossi i limiti annuali di attribuzione di nuove progressioni economiche orizzontali previsti in misura non superiore al 30% del totale dei dipendenti dell'ente e in misura non superiore al 50% dei dipendenti di ciascun Settore che ne hanno diritto”;</w:t>
      </w:r>
    </w:p>
    <w:p w:rsidR="002A4DDE" w:rsidRPr="009441BF" w:rsidRDefault="002A4DDE" w:rsidP="002A4DDE">
      <w:pPr>
        <w:spacing w:after="160" w:line="240" w:lineRule="atLeast"/>
        <w:contextualSpacing/>
        <w:jc w:val="both"/>
        <w:rPr>
          <w:rFonts w:cstheme="minorHAnsi"/>
        </w:rPr>
      </w:pPr>
      <w:r w:rsidRPr="009441BF">
        <w:rPr>
          <w:rFonts w:cstheme="minorHAnsi"/>
          <w:b/>
        </w:rPr>
        <w:t>RICHIAMATA</w:t>
      </w:r>
      <w:r w:rsidRPr="009441BF">
        <w:rPr>
          <w:rFonts w:cstheme="minorHAnsi"/>
        </w:rPr>
        <w:t xml:space="preserve"> la Determinazione del Responsabile del Settore II – Finanziario n. </w:t>
      </w:r>
      <w:r>
        <w:rPr>
          <w:rFonts w:cstheme="minorHAnsi"/>
        </w:rPr>
        <w:t>31</w:t>
      </w:r>
      <w:r w:rsidRPr="009441BF">
        <w:rPr>
          <w:rFonts w:cstheme="minorHAnsi"/>
        </w:rPr>
        <w:t>(R.G. n. 4</w:t>
      </w:r>
      <w:r>
        <w:rPr>
          <w:rFonts w:cstheme="minorHAnsi"/>
        </w:rPr>
        <w:t>41</w:t>
      </w:r>
      <w:r w:rsidRPr="009441BF">
        <w:rPr>
          <w:rFonts w:cstheme="minorHAnsi"/>
        </w:rPr>
        <w:t xml:space="preserve">) del </w:t>
      </w:r>
      <w:r>
        <w:rPr>
          <w:rFonts w:cstheme="minorHAnsi"/>
        </w:rPr>
        <w:t>6-12-2023</w:t>
      </w:r>
      <w:r w:rsidRPr="009441BF">
        <w:rPr>
          <w:rFonts w:cstheme="minorHAnsi"/>
        </w:rPr>
        <w:t xml:space="preserve"> di costituzione del Fondo Risorse Decentrate per l’anno 202</w:t>
      </w:r>
      <w:r>
        <w:rPr>
          <w:rFonts w:cstheme="minorHAnsi"/>
        </w:rPr>
        <w:t>3</w:t>
      </w:r>
      <w:r w:rsidRPr="009441BF">
        <w:rPr>
          <w:rFonts w:cstheme="minorHAnsi"/>
        </w:rPr>
        <w:t xml:space="preserve">, nel rispetto dei criteri di cui al C.C.N.L. </w:t>
      </w:r>
      <w:r>
        <w:rPr>
          <w:rFonts w:cstheme="minorHAnsi"/>
        </w:rPr>
        <w:t>vigente per il p</w:t>
      </w:r>
      <w:r w:rsidRPr="009441BF">
        <w:rPr>
          <w:rFonts w:cstheme="minorHAnsi"/>
        </w:rPr>
        <w:t xml:space="preserve">ersonale non </w:t>
      </w:r>
      <w:r>
        <w:rPr>
          <w:rFonts w:cstheme="minorHAnsi"/>
        </w:rPr>
        <w:t>ap</w:t>
      </w:r>
      <w:r w:rsidRPr="009441BF">
        <w:rPr>
          <w:rFonts w:cstheme="minorHAnsi"/>
        </w:rPr>
        <w:t>i</w:t>
      </w:r>
      <w:r>
        <w:rPr>
          <w:rFonts w:cstheme="minorHAnsi"/>
        </w:rPr>
        <w:t>cal</w:t>
      </w:r>
      <w:r w:rsidRPr="009441BF">
        <w:rPr>
          <w:rFonts w:cstheme="minorHAnsi"/>
        </w:rPr>
        <w:t>e;</w:t>
      </w:r>
    </w:p>
    <w:p w:rsidR="002A4DDE" w:rsidRPr="009441BF" w:rsidRDefault="002A4DDE" w:rsidP="002A4DDE">
      <w:pPr>
        <w:spacing w:after="160" w:line="240" w:lineRule="atLeast"/>
        <w:contextualSpacing/>
        <w:jc w:val="both"/>
        <w:rPr>
          <w:rFonts w:cstheme="minorHAnsi"/>
        </w:rPr>
      </w:pPr>
      <w:r w:rsidRPr="009441BF">
        <w:rPr>
          <w:rFonts w:cstheme="minorHAnsi"/>
          <w:b/>
        </w:rPr>
        <w:t>RICHIAMATA</w:t>
      </w:r>
      <w:r w:rsidRPr="009441BF">
        <w:rPr>
          <w:rFonts w:cstheme="minorHAnsi"/>
        </w:rPr>
        <w:t>, inoltre, la deliberazione di Giunta comunale n. 1</w:t>
      </w:r>
      <w:r>
        <w:rPr>
          <w:rFonts w:cstheme="minorHAnsi"/>
        </w:rPr>
        <w:t>64</w:t>
      </w:r>
      <w:r w:rsidRPr="009441BF">
        <w:rPr>
          <w:rFonts w:cstheme="minorHAnsi"/>
        </w:rPr>
        <w:t xml:space="preserve"> del </w:t>
      </w:r>
      <w:r>
        <w:rPr>
          <w:rFonts w:cstheme="minorHAnsi"/>
        </w:rPr>
        <w:t xml:space="preserve">18 dicembre 2023 </w:t>
      </w:r>
      <w:r w:rsidRPr="009441BF">
        <w:rPr>
          <w:rFonts w:cstheme="minorHAnsi"/>
        </w:rPr>
        <w:t xml:space="preserve">con la quale è stata autorizzata la sottoscrizione definitiva dell'accordo per il riparto delle risorse per le politiche di sviluppo delle risorse umane per la produttività la stipula definitiva del Contratto decentrato relativo alle modalità di </w:t>
      </w:r>
      <w:proofErr w:type="spellStart"/>
      <w:r w:rsidRPr="00DA62E9">
        <w:rPr>
          <w:rFonts w:cstheme="minorHAnsi"/>
        </w:rPr>
        <w:t>utilizzoFondo</w:t>
      </w:r>
      <w:proofErr w:type="spellEnd"/>
      <w:r w:rsidRPr="00DA62E9">
        <w:rPr>
          <w:rFonts w:cstheme="minorHAnsi"/>
        </w:rPr>
        <w:t xml:space="preserve"> Risorse decentrate per l’annualità 2023, ai </w:t>
      </w:r>
      <w:proofErr w:type="spellStart"/>
      <w:r w:rsidRPr="00DA62E9">
        <w:rPr>
          <w:rFonts w:cstheme="minorHAnsi"/>
        </w:rPr>
        <w:t>sensidell</w:t>
      </w:r>
      <w:proofErr w:type="spellEnd"/>
      <w:r w:rsidRPr="00DA62E9">
        <w:rPr>
          <w:rFonts w:cstheme="minorHAnsi"/>
        </w:rPr>
        <w:t xml:space="preserve">’art. 68 CCNL del personale del </w:t>
      </w:r>
      <w:proofErr w:type="spellStart"/>
      <w:r w:rsidRPr="00DA62E9">
        <w:rPr>
          <w:rFonts w:cstheme="minorHAnsi"/>
        </w:rPr>
        <w:t>CompartoFunzioni</w:t>
      </w:r>
      <w:proofErr w:type="spellEnd"/>
      <w:r w:rsidRPr="00DA62E9">
        <w:rPr>
          <w:rFonts w:cstheme="minorHAnsi"/>
        </w:rPr>
        <w:t xml:space="preserve"> Locali 2016 – 2018 del Personale non dirigente;</w:t>
      </w:r>
    </w:p>
    <w:p w:rsidR="002A4DDE" w:rsidRPr="009441BF" w:rsidRDefault="002A4DDE" w:rsidP="002A4DDE">
      <w:pPr>
        <w:spacing w:line="240" w:lineRule="atLeast"/>
        <w:contextualSpacing/>
        <w:jc w:val="both"/>
        <w:rPr>
          <w:rFonts w:cstheme="minorHAnsi"/>
        </w:rPr>
      </w:pPr>
      <w:r w:rsidRPr="009441BF">
        <w:rPr>
          <w:rFonts w:cstheme="minorHAnsi"/>
          <w:b/>
        </w:rPr>
        <w:t>VISTO</w:t>
      </w:r>
      <w:r w:rsidRPr="009441BF">
        <w:rPr>
          <w:rFonts w:cstheme="minorHAnsi"/>
        </w:rPr>
        <w:t xml:space="preserve"> il regolamento comunale</w:t>
      </w:r>
      <w:r>
        <w:rPr>
          <w:rFonts w:cstheme="minorHAnsi"/>
        </w:rPr>
        <w:t xml:space="preserve"> vigente</w:t>
      </w:r>
      <w:r w:rsidRPr="009441BF">
        <w:rPr>
          <w:rFonts w:cstheme="minorHAnsi"/>
        </w:rPr>
        <w:t xml:space="preserve"> sull’ordinamento degli uffici e dei servizi;</w:t>
      </w:r>
    </w:p>
    <w:p w:rsidR="002A4DDE" w:rsidRPr="009441BF" w:rsidRDefault="002A4DDE" w:rsidP="002A4DDE">
      <w:pPr>
        <w:spacing w:after="0" w:line="240" w:lineRule="atLeast"/>
        <w:contextualSpacing/>
        <w:jc w:val="both"/>
        <w:rPr>
          <w:rFonts w:cstheme="minorHAnsi"/>
        </w:rPr>
      </w:pPr>
      <w:r w:rsidRPr="00CC2805">
        <w:rPr>
          <w:rFonts w:cstheme="minorHAnsi"/>
          <w:b/>
        </w:rPr>
        <w:t xml:space="preserve">IN </w:t>
      </w:r>
      <w:proofErr w:type="spellStart"/>
      <w:r w:rsidRPr="00CC2805">
        <w:rPr>
          <w:rFonts w:cstheme="minorHAnsi"/>
          <w:b/>
        </w:rPr>
        <w:t>ESECUZIONE</w:t>
      </w:r>
      <w:r w:rsidRPr="009441BF">
        <w:rPr>
          <w:rFonts w:cstheme="minorHAnsi"/>
        </w:rPr>
        <w:t>della</w:t>
      </w:r>
      <w:proofErr w:type="spellEnd"/>
      <w:r w:rsidRPr="009441BF">
        <w:rPr>
          <w:rFonts w:cstheme="minorHAnsi"/>
        </w:rPr>
        <w:t xml:space="preserve"> determinazione del </w:t>
      </w:r>
      <w:r>
        <w:rPr>
          <w:rFonts w:cstheme="minorHAnsi"/>
        </w:rPr>
        <w:t>Responsabile del Settore I Amministrativo n</w:t>
      </w:r>
      <w:r w:rsidRPr="009441BF">
        <w:rPr>
          <w:rFonts w:cstheme="minorHAnsi"/>
        </w:rPr>
        <w:t xml:space="preserve">. </w:t>
      </w:r>
      <w:r>
        <w:rPr>
          <w:rFonts w:cstheme="minorHAnsi"/>
        </w:rPr>
        <w:t>61 (R.G. n. 127)</w:t>
      </w:r>
      <w:r w:rsidRPr="009441BF">
        <w:rPr>
          <w:rFonts w:cstheme="minorHAnsi"/>
        </w:rPr>
        <w:t>del</w:t>
      </w:r>
      <w:r>
        <w:rPr>
          <w:rFonts w:cstheme="minorHAnsi"/>
        </w:rPr>
        <w:t>l’8-05-2024</w:t>
      </w:r>
      <w:r w:rsidRPr="009441BF">
        <w:rPr>
          <w:rFonts w:cstheme="minorHAnsi"/>
        </w:rPr>
        <w:t xml:space="preserve">, esecutiva ai sensi di legge, di </w:t>
      </w:r>
      <w:proofErr w:type="spellStart"/>
      <w:r w:rsidRPr="009441BF">
        <w:rPr>
          <w:rFonts w:cstheme="minorHAnsi"/>
        </w:rPr>
        <w:t>approvazionedel</w:t>
      </w:r>
      <w:proofErr w:type="spellEnd"/>
      <w:r w:rsidRPr="009441BF">
        <w:rPr>
          <w:rFonts w:cstheme="minorHAnsi"/>
        </w:rPr>
        <w:t xml:space="preserve"> presente bando di selezione</w:t>
      </w:r>
      <w:r>
        <w:rPr>
          <w:rFonts w:cstheme="minorHAnsi"/>
        </w:rPr>
        <w:t>,</w:t>
      </w:r>
    </w:p>
    <w:p w:rsidR="002A4DDE" w:rsidRPr="004C2981" w:rsidRDefault="002A4DDE" w:rsidP="002A4DDE">
      <w:pPr>
        <w:spacing w:after="0" w:line="240" w:lineRule="atLeast"/>
        <w:contextualSpacing/>
        <w:jc w:val="center"/>
        <w:rPr>
          <w:rStyle w:val="markedcontent"/>
          <w:rFonts w:cstheme="minorHAnsi"/>
          <w:b/>
          <w:bCs/>
          <w:i/>
          <w:iCs/>
          <w:u w:val="single"/>
        </w:rPr>
      </w:pPr>
      <w:r w:rsidRPr="004C2981">
        <w:rPr>
          <w:rStyle w:val="markedcontent"/>
          <w:rFonts w:cstheme="minorHAnsi"/>
          <w:b/>
          <w:bCs/>
          <w:i/>
          <w:iCs/>
          <w:u w:val="single"/>
        </w:rPr>
        <w:t>RENDE NOTO</w:t>
      </w:r>
    </w:p>
    <w:p w:rsidR="002A4DDE" w:rsidRDefault="002A4DDE" w:rsidP="002A4DDE">
      <w:pPr>
        <w:spacing w:after="0" w:line="240" w:lineRule="atLeast"/>
        <w:contextualSpacing/>
        <w:jc w:val="both"/>
        <w:rPr>
          <w:rFonts w:cstheme="minorHAnsi"/>
          <w:b/>
        </w:rPr>
      </w:pPr>
      <w:r w:rsidRPr="00DA62E9">
        <w:rPr>
          <w:rFonts w:cstheme="minorHAnsi"/>
          <w:b/>
        </w:rPr>
        <w:t xml:space="preserve">Che è indetta </w:t>
      </w:r>
      <w:r>
        <w:rPr>
          <w:rFonts w:cstheme="minorHAnsi"/>
          <w:b/>
        </w:rPr>
        <w:t>un</w:t>
      </w:r>
      <w:r w:rsidRPr="00DA62E9">
        <w:rPr>
          <w:rFonts w:cstheme="minorHAnsi"/>
          <w:b/>
        </w:rPr>
        <w:t xml:space="preserve">a selezione per l’attribuzione delle progressioni economiche </w:t>
      </w:r>
      <w:r>
        <w:rPr>
          <w:rFonts w:cstheme="minorHAnsi"/>
          <w:b/>
        </w:rPr>
        <w:t>interne</w:t>
      </w:r>
      <w:r w:rsidRPr="00DA62E9">
        <w:rPr>
          <w:rFonts w:cstheme="minorHAnsi"/>
          <w:b/>
        </w:rPr>
        <w:t xml:space="preserve"> alle aree e relativi differenziali stipendiali, con deco</w:t>
      </w:r>
      <w:r w:rsidRPr="009441BF">
        <w:rPr>
          <w:rFonts w:cstheme="minorHAnsi"/>
          <w:b/>
        </w:rPr>
        <w:t>rrenza 1 gennaio 202</w:t>
      </w:r>
      <w:r>
        <w:rPr>
          <w:rFonts w:cstheme="minorHAnsi"/>
          <w:b/>
        </w:rPr>
        <w:t>3</w:t>
      </w:r>
      <w:r w:rsidRPr="009441BF">
        <w:rPr>
          <w:rFonts w:cstheme="minorHAnsi"/>
          <w:b/>
        </w:rPr>
        <w:t xml:space="preserve">, riservata ai dipendenti a </w:t>
      </w:r>
      <w:r w:rsidRPr="002F3F30">
        <w:rPr>
          <w:rFonts w:cstheme="minorHAnsi"/>
          <w:b/>
        </w:rPr>
        <w:t>tempo indeterminato presso</w:t>
      </w:r>
      <w:r w:rsidRPr="009441BF">
        <w:rPr>
          <w:rFonts w:cstheme="minorHAnsi"/>
          <w:b/>
        </w:rPr>
        <w:t xml:space="preserve"> il Comune di Roccaraso, </w:t>
      </w:r>
      <w:r>
        <w:rPr>
          <w:rFonts w:cstheme="minorHAnsi"/>
          <w:b/>
        </w:rPr>
        <w:t>i</w:t>
      </w:r>
      <w:r w:rsidRPr="009441BF">
        <w:rPr>
          <w:rFonts w:cstheme="minorHAnsi"/>
          <w:b/>
        </w:rPr>
        <w:t>l personale in servizio avente i requisiti al 1 gennaio 202</w:t>
      </w:r>
      <w:r>
        <w:rPr>
          <w:rFonts w:cstheme="minorHAnsi"/>
          <w:b/>
        </w:rPr>
        <w:t>3</w:t>
      </w:r>
      <w:r w:rsidRPr="009441BF">
        <w:rPr>
          <w:rFonts w:cstheme="minorHAnsi"/>
          <w:b/>
        </w:rPr>
        <w:t xml:space="preserve"> nella misura </w:t>
      </w:r>
      <w:r>
        <w:rPr>
          <w:rFonts w:cstheme="minorHAnsi"/>
          <w:b/>
        </w:rPr>
        <w:t>residuale del triennio 2021-2022-2023, riservato cioè al personale a tempo indeterminato che non ha beneficiato della progressione negli anni 2021 e 2022.</w:t>
      </w:r>
    </w:p>
    <w:p w:rsidR="002A4DDE" w:rsidRPr="009441BF" w:rsidRDefault="002A4DDE" w:rsidP="002A4DDE">
      <w:pPr>
        <w:spacing w:after="0" w:line="240" w:lineRule="atLeast"/>
        <w:contextualSpacing/>
        <w:rPr>
          <w:rFonts w:eastAsia="Times New Roman" w:cstheme="minorHAnsi"/>
          <w:b/>
        </w:rPr>
      </w:pPr>
    </w:p>
    <w:p w:rsidR="002A4DDE" w:rsidRPr="009441BF" w:rsidRDefault="002A4DDE" w:rsidP="002A4DDE">
      <w:pPr>
        <w:spacing w:after="0" w:line="240" w:lineRule="atLeast"/>
        <w:contextualSpacing/>
        <w:rPr>
          <w:rFonts w:eastAsia="Times New Roman" w:cstheme="minorHAnsi"/>
          <w:b/>
        </w:rPr>
      </w:pPr>
      <w:r w:rsidRPr="009441BF">
        <w:rPr>
          <w:rFonts w:eastAsia="Times New Roman" w:cstheme="minorHAnsi"/>
          <w:b/>
        </w:rPr>
        <w:t xml:space="preserve">1 </w:t>
      </w:r>
      <w:r w:rsidRPr="009441BF">
        <w:rPr>
          <w:rFonts w:eastAsia="Times New Roman" w:cstheme="minorHAnsi"/>
          <w:b/>
        </w:rPr>
        <w:sym w:font="Symbol" w:char="F02D"/>
      </w:r>
      <w:r w:rsidRPr="009441BF">
        <w:rPr>
          <w:rFonts w:eastAsia="Times New Roman" w:cstheme="minorHAnsi"/>
          <w:b/>
        </w:rPr>
        <w:t>Indizione della selezione</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È indetta la</w:t>
      </w:r>
      <w:r>
        <w:rPr>
          <w:rFonts w:eastAsia="Times New Roman" w:cstheme="minorHAnsi"/>
        </w:rPr>
        <w:t xml:space="preserve"> selezione pubblica per le attribuzioni di differenziale stipendiale derivante da progressione economica interna alle aree, </w:t>
      </w:r>
      <w:r w:rsidRPr="009441BF">
        <w:rPr>
          <w:rFonts w:eastAsia="Times New Roman" w:cstheme="minorHAnsi"/>
        </w:rPr>
        <w:t xml:space="preserve">dei dipendenti </w:t>
      </w:r>
      <w:r w:rsidRPr="00DA62E9">
        <w:rPr>
          <w:rFonts w:eastAsia="Times New Roman" w:cstheme="minorHAnsi"/>
        </w:rPr>
        <w:t>a tempo</w:t>
      </w:r>
      <w:r>
        <w:rPr>
          <w:rFonts w:eastAsia="Times New Roman" w:cstheme="minorHAnsi"/>
        </w:rPr>
        <w:t xml:space="preserve"> </w:t>
      </w:r>
      <w:r w:rsidRPr="00DA62E9">
        <w:rPr>
          <w:rFonts w:eastAsia="Times New Roman" w:cstheme="minorHAnsi"/>
        </w:rPr>
        <w:t>indeterminato del</w:t>
      </w:r>
      <w:r w:rsidRPr="009441BF">
        <w:rPr>
          <w:rFonts w:eastAsia="Times New Roman" w:cstheme="minorHAnsi"/>
        </w:rPr>
        <w:t xml:space="preserve"> Comune di</w:t>
      </w:r>
      <w:r>
        <w:rPr>
          <w:rFonts w:eastAsia="Times New Roman" w:cstheme="minorHAnsi"/>
        </w:rPr>
        <w:t xml:space="preserve"> </w:t>
      </w:r>
      <w:r w:rsidRPr="009441BF">
        <w:rPr>
          <w:rFonts w:eastAsia="Times New Roman" w:cstheme="minorHAnsi"/>
        </w:rPr>
        <w:t xml:space="preserve">Roccaraso, nella misura </w:t>
      </w:r>
      <w:r>
        <w:rPr>
          <w:rFonts w:eastAsia="Times New Roman" w:cstheme="minorHAnsi"/>
        </w:rPr>
        <w:t>residuale d</w:t>
      </w:r>
      <w:r w:rsidRPr="009441BF">
        <w:rPr>
          <w:rFonts w:eastAsia="Times New Roman" w:cstheme="minorHAnsi"/>
        </w:rPr>
        <w:t xml:space="preserve">ella platea dei beneficiari in possesso dei requisiti al </w:t>
      </w:r>
      <w:r w:rsidRPr="00F80DA1">
        <w:rPr>
          <w:rFonts w:eastAsia="Times New Roman" w:cstheme="minorHAnsi"/>
          <w:b/>
        </w:rPr>
        <w:t>1-01-202</w:t>
      </w:r>
      <w:r>
        <w:rPr>
          <w:rFonts w:eastAsia="Times New Roman" w:cstheme="minorHAnsi"/>
          <w:b/>
        </w:rPr>
        <w:t>3</w:t>
      </w:r>
      <w:r w:rsidRPr="009441BF">
        <w:rPr>
          <w:rFonts w:eastAsia="Times New Roman" w:cstheme="minorHAnsi"/>
        </w:rPr>
        <w:t>, come di seguito definito:</w:t>
      </w:r>
    </w:p>
    <w:p w:rsidR="002A4DDE" w:rsidRDefault="002A4DDE" w:rsidP="002A4DDE">
      <w:pPr>
        <w:spacing w:after="0" w:line="240" w:lineRule="atLeast"/>
        <w:contextualSpacing/>
        <w:rPr>
          <w:rStyle w:val="markedcontent"/>
          <w:rFonts w:cstheme="minorHAnsi"/>
        </w:rPr>
      </w:pPr>
    </w:p>
    <w:tbl>
      <w:tblPr>
        <w:tblStyle w:val="Grigliatabella"/>
        <w:tblW w:w="5000" w:type="pct"/>
        <w:jc w:val="center"/>
        <w:tblLook w:val="04A0"/>
      </w:tblPr>
      <w:tblGrid>
        <w:gridCol w:w="3896"/>
        <w:gridCol w:w="3272"/>
        <w:gridCol w:w="2686"/>
      </w:tblGrid>
      <w:tr w:rsidR="002A4DDE" w:rsidRPr="009441BF" w:rsidTr="00CB3A20">
        <w:trPr>
          <w:trHeight w:val="60"/>
          <w:jc w:val="center"/>
        </w:trPr>
        <w:tc>
          <w:tcPr>
            <w:tcW w:w="1977" w:type="pct"/>
          </w:tcPr>
          <w:p w:rsidR="002A4DDE" w:rsidRPr="00DA62E9" w:rsidRDefault="002A4DDE" w:rsidP="00CB3A20">
            <w:pPr>
              <w:spacing w:line="240" w:lineRule="atLeast"/>
              <w:contextualSpacing/>
              <w:rPr>
                <w:rFonts w:eastAsia="Times New Roman" w:cstheme="minorHAnsi"/>
                <w:b/>
                <w:lang w:eastAsia="it-IT"/>
              </w:rPr>
            </w:pPr>
            <w:r w:rsidRPr="00DA62E9">
              <w:rPr>
                <w:rFonts w:eastAsia="Times New Roman" w:cstheme="minorHAnsi"/>
                <w:b/>
                <w:lang w:eastAsia="it-IT"/>
              </w:rPr>
              <w:t>Aree di appartenenza</w:t>
            </w:r>
          </w:p>
        </w:tc>
        <w:tc>
          <w:tcPr>
            <w:tcW w:w="1660" w:type="pct"/>
          </w:tcPr>
          <w:p w:rsidR="002A4DDE" w:rsidRPr="00DA62E9" w:rsidRDefault="002A4DDE" w:rsidP="00CB3A20">
            <w:pPr>
              <w:spacing w:line="240" w:lineRule="atLeast"/>
              <w:contextualSpacing/>
              <w:rPr>
                <w:rFonts w:eastAsia="Times New Roman" w:cstheme="minorHAnsi"/>
                <w:b/>
                <w:lang w:eastAsia="it-IT"/>
              </w:rPr>
            </w:pPr>
            <w:r w:rsidRPr="00DA62E9">
              <w:rPr>
                <w:rFonts w:eastAsia="Times New Roman" w:cstheme="minorHAnsi"/>
                <w:b/>
                <w:lang w:eastAsia="it-IT"/>
              </w:rPr>
              <w:t>Aree di arrivo</w:t>
            </w:r>
          </w:p>
        </w:tc>
        <w:tc>
          <w:tcPr>
            <w:tcW w:w="1363" w:type="pct"/>
          </w:tcPr>
          <w:p w:rsidR="002A4DDE" w:rsidRPr="00DA62E9" w:rsidRDefault="002A4DDE" w:rsidP="00CB3A20">
            <w:pPr>
              <w:spacing w:line="240" w:lineRule="atLeast"/>
              <w:contextualSpacing/>
              <w:rPr>
                <w:rFonts w:eastAsia="Times New Roman" w:cstheme="minorHAnsi"/>
                <w:b/>
                <w:lang w:eastAsia="it-IT"/>
              </w:rPr>
            </w:pPr>
            <w:r w:rsidRPr="00DA62E9">
              <w:rPr>
                <w:rFonts w:eastAsia="Times New Roman" w:cstheme="minorHAnsi"/>
                <w:b/>
                <w:lang w:eastAsia="it-IT"/>
              </w:rPr>
              <w:t xml:space="preserve">n. progressioni </w:t>
            </w:r>
          </w:p>
        </w:tc>
      </w:tr>
      <w:tr w:rsidR="002A4DDE" w:rsidRPr="009441BF" w:rsidTr="00CB3A20">
        <w:trPr>
          <w:trHeight w:val="60"/>
          <w:jc w:val="center"/>
        </w:trPr>
        <w:tc>
          <w:tcPr>
            <w:tcW w:w="1977"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Operatore (</w:t>
            </w:r>
            <w:r w:rsidRPr="00F4368C">
              <w:rPr>
                <w:rFonts w:eastAsia="Times New Roman" w:cstheme="minorHAnsi"/>
                <w:i/>
                <w:lang w:eastAsia="it-IT"/>
              </w:rPr>
              <w:t>ex</w:t>
            </w:r>
            <w:r w:rsidRPr="00F4368C">
              <w:rPr>
                <w:rFonts w:eastAsia="Times New Roman" w:cstheme="minorHAnsi"/>
                <w:lang w:eastAsia="it-IT"/>
              </w:rPr>
              <w:t xml:space="preserve"> A5)</w:t>
            </w:r>
          </w:p>
        </w:tc>
        <w:tc>
          <w:tcPr>
            <w:tcW w:w="1660"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Operatore (</w:t>
            </w:r>
            <w:r w:rsidRPr="00F4368C">
              <w:rPr>
                <w:rFonts w:eastAsia="Times New Roman" w:cstheme="minorHAnsi"/>
                <w:i/>
                <w:lang w:eastAsia="it-IT"/>
              </w:rPr>
              <w:t>ex</w:t>
            </w:r>
            <w:r w:rsidRPr="00F4368C">
              <w:rPr>
                <w:rFonts w:eastAsia="Times New Roman" w:cstheme="minorHAnsi"/>
                <w:lang w:eastAsia="it-IT"/>
              </w:rPr>
              <w:t xml:space="preserve"> A6)</w:t>
            </w:r>
          </w:p>
        </w:tc>
        <w:tc>
          <w:tcPr>
            <w:tcW w:w="1363"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1</w:t>
            </w:r>
          </w:p>
        </w:tc>
      </w:tr>
      <w:tr w:rsidR="002A4DDE" w:rsidRPr="009441BF" w:rsidTr="00CB3A20">
        <w:trPr>
          <w:trHeight w:val="60"/>
          <w:jc w:val="center"/>
        </w:trPr>
        <w:tc>
          <w:tcPr>
            <w:tcW w:w="1977"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Operatore Esperto (</w:t>
            </w:r>
            <w:r w:rsidRPr="00F4368C">
              <w:rPr>
                <w:rFonts w:eastAsia="Times New Roman" w:cstheme="minorHAnsi"/>
                <w:i/>
                <w:lang w:eastAsia="it-IT"/>
              </w:rPr>
              <w:t>ex</w:t>
            </w:r>
            <w:r w:rsidRPr="00F4368C">
              <w:rPr>
                <w:rFonts w:eastAsia="Times New Roman" w:cstheme="minorHAnsi"/>
                <w:lang w:eastAsia="it-IT"/>
              </w:rPr>
              <w:t>B6)</w:t>
            </w:r>
          </w:p>
        </w:tc>
        <w:tc>
          <w:tcPr>
            <w:tcW w:w="1660" w:type="pct"/>
          </w:tcPr>
          <w:p w:rsidR="002A4DDE" w:rsidRPr="00F4368C" w:rsidRDefault="002A4DDE" w:rsidP="00CB3A20">
            <w:pPr>
              <w:spacing w:line="240" w:lineRule="atLeast"/>
              <w:contextualSpacing/>
              <w:rPr>
                <w:rFonts w:ascii="Calibri" w:eastAsia="Times New Roman" w:hAnsi="Calibri" w:cs="Calibri"/>
                <w:color w:val="000000"/>
                <w:lang w:eastAsia="it-IT"/>
              </w:rPr>
            </w:pPr>
            <w:r w:rsidRPr="00F4368C">
              <w:rPr>
                <w:rFonts w:eastAsia="Times New Roman" w:cstheme="minorHAnsi"/>
                <w:lang w:eastAsia="it-IT"/>
              </w:rPr>
              <w:t>Operatore Esperto (</w:t>
            </w:r>
            <w:r w:rsidRPr="00F4368C">
              <w:rPr>
                <w:rFonts w:eastAsia="Times New Roman" w:cstheme="minorHAnsi"/>
                <w:i/>
                <w:lang w:eastAsia="it-IT"/>
              </w:rPr>
              <w:t>ex</w:t>
            </w:r>
            <w:r w:rsidRPr="00F4368C">
              <w:rPr>
                <w:rFonts w:eastAsia="Times New Roman" w:cstheme="minorHAnsi"/>
                <w:lang w:eastAsia="it-IT"/>
              </w:rPr>
              <w:t>B7)</w:t>
            </w:r>
          </w:p>
        </w:tc>
        <w:tc>
          <w:tcPr>
            <w:tcW w:w="1363"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1</w:t>
            </w:r>
          </w:p>
        </w:tc>
      </w:tr>
      <w:tr w:rsidR="002A4DDE" w:rsidRPr="009441BF" w:rsidTr="00CB3A20">
        <w:trPr>
          <w:trHeight w:val="60"/>
          <w:jc w:val="center"/>
        </w:trPr>
        <w:tc>
          <w:tcPr>
            <w:tcW w:w="1977"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Operatore Esperto (</w:t>
            </w:r>
            <w:r w:rsidRPr="00F4368C">
              <w:rPr>
                <w:rFonts w:eastAsia="Times New Roman" w:cstheme="minorHAnsi"/>
                <w:i/>
                <w:lang w:eastAsia="it-IT"/>
              </w:rPr>
              <w:t>ex</w:t>
            </w:r>
            <w:r w:rsidRPr="00F4368C">
              <w:rPr>
                <w:rFonts w:eastAsia="Times New Roman" w:cstheme="minorHAnsi"/>
                <w:lang w:eastAsia="it-IT"/>
              </w:rPr>
              <w:t>B7)</w:t>
            </w:r>
          </w:p>
        </w:tc>
        <w:tc>
          <w:tcPr>
            <w:tcW w:w="1660" w:type="pct"/>
          </w:tcPr>
          <w:p w:rsidR="002A4DDE" w:rsidRPr="00F4368C" w:rsidRDefault="002A4DDE" w:rsidP="00CB3A20">
            <w:pPr>
              <w:spacing w:line="240" w:lineRule="atLeast"/>
              <w:contextualSpacing/>
              <w:rPr>
                <w:rFonts w:ascii="Calibri" w:eastAsia="Times New Roman" w:hAnsi="Calibri" w:cs="Calibri"/>
                <w:color w:val="000000"/>
                <w:lang w:eastAsia="it-IT"/>
              </w:rPr>
            </w:pPr>
            <w:r w:rsidRPr="00F4368C">
              <w:rPr>
                <w:rFonts w:eastAsia="Times New Roman" w:cstheme="minorHAnsi"/>
                <w:lang w:eastAsia="it-IT"/>
              </w:rPr>
              <w:t>Operatore Esperto (</w:t>
            </w:r>
            <w:r w:rsidRPr="00F4368C">
              <w:rPr>
                <w:rFonts w:eastAsia="Times New Roman" w:cstheme="minorHAnsi"/>
                <w:i/>
                <w:lang w:eastAsia="it-IT"/>
              </w:rPr>
              <w:t>ex</w:t>
            </w:r>
            <w:r w:rsidRPr="00F4368C">
              <w:rPr>
                <w:rFonts w:eastAsia="Times New Roman" w:cstheme="minorHAnsi"/>
                <w:lang w:eastAsia="it-IT"/>
              </w:rPr>
              <w:t xml:space="preserve"> B8)</w:t>
            </w:r>
          </w:p>
        </w:tc>
        <w:tc>
          <w:tcPr>
            <w:tcW w:w="1363"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1</w:t>
            </w:r>
          </w:p>
        </w:tc>
      </w:tr>
      <w:tr w:rsidR="002A4DDE" w:rsidRPr="009441BF" w:rsidTr="00CB3A20">
        <w:trPr>
          <w:trHeight w:val="60"/>
          <w:jc w:val="center"/>
        </w:trPr>
        <w:tc>
          <w:tcPr>
            <w:tcW w:w="1977"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Istruttore (</w:t>
            </w:r>
            <w:r w:rsidRPr="00F4368C">
              <w:rPr>
                <w:rFonts w:eastAsia="Times New Roman" w:cstheme="minorHAnsi"/>
                <w:i/>
                <w:lang w:eastAsia="it-IT"/>
              </w:rPr>
              <w:t>ex</w:t>
            </w:r>
            <w:r w:rsidRPr="00F4368C">
              <w:rPr>
                <w:rFonts w:eastAsia="Times New Roman" w:cstheme="minorHAnsi"/>
                <w:lang w:eastAsia="it-IT"/>
              </w:rPr>
              <w:t>C1)</w:t>
            </w:r>
          </w:p>
        </w:tc>
        <w:tc>
          <w:tcPr>
            <w:tcW w:w="1660" w:type="pct"/>
          </w:tcPr>
          <w:p w:rsidR="002A4DDE" w:rsidRPr="00F4368C" w:rsidRDefault="002A4DDE" w:rsidP="00CB3A20">
            <w:pPr>
              <w:spacing w:line="240" w:lineRule="atLeast"/>
              <w:contextualSpacing/>
              <w:rPr>
                <w:rFonts w:eastAsia="Times New Roman" w:cstheme="minorHAnsi"/>
                <w:lang w:eastAsia="it-IT"/>
              </w:rPr>
            </w:pPr>
            <w:r w:rsidRPr="00F4368C">
              <w:rPr>
                <w:rFonts w:ascii="Calibri" w:eastAsia="Times New Roman" w:hAnsi="Calibri" w:cs="Calibri"/>
                <w:color w:val="000000"/>
                <w:lang w:eastAsia="it-IT"/>
              </w:rPr>
              <w:t>Istruttore (</w:t>
            </w:r>
            <w:r w:rsidRPr="00F4368C">
              <w:rPr>
                <w:rFonts w:ascii="Calibri" w:eastAsia="Times New Roman" w:hAnsi="Calibri" w:cs="Calibri"/>
                <w:i/>
                <w:color w:val="000000"/>
                <w:lang w:eastAsia="it-IT"/>
              </w:rPr>
              <w:t>ex</w:t>
            </w:r>
            <w:r w:rsidRPr="00F4368C">
              <w:rPr>
                <w:rFonts w:ascii="Calibri" w:eastAsia="Times New Roman" w:hAnsi="Calibri" w:cs="Calibri"/>
                <w:color w:val="000000"/>
                <w:lang w:eastAsia="it-IT"/>
              </w:rPr>
              <w:t>C2)</w:t>
            </w:r>
          </w:p>
        </w:tc>
        <w:tc>
          <w:tcPr>
            <w:tcW w:w="1363" w:type="pct"/>
          </w:tcPr>
          <w:p w:rsidR="002A4DDE" w:rsidRPr="00F4368C" w:rsidRDefault="002A4DDE" w:rsidP="00CB3A20">
            <w:pPr>
              <w:spacing w:line="240" w:lineRule="atLeast"/>
              <w:contextualSpacing/>
              <w:rPr>
                <w:rFonts w:eastAsia="Times New Roman" w:cstheme="minorHAnsi"/>
                <w:lang w:eastAsia="it-IT"/>
              </w:rPr>
            </w:pPr>
            <w:r w:rsidRPr="00F4368C">
              <w:rPr>
                <w:rFonts w:eastAsia="Times New Roman" w:cstheme="minorHAnsi"/>
                <w:lang w:eastAsia="it-IT"/>
              </w:rPr>
              <w:t>1</w:t>
            </w:r>
          </w:p>
        </w:tc>
      </w:tr>
      <w:tr w:rsidR="002A4DDE" w:rsidRPr="009441BF" w:rsidTr="00CB3A20">
        <w:trPr>
          <w:trHeight w:val="60"/>
          <w:jc w:val="center"/>
        </w:trPr>
        <w:tc>
          <w:tcPr>
            <w:tcW w:w="1977" w:type="pct"/>
          </w:tcPr>
          <w:p w:rsidR="002A4DDE" w:rsidRPr="00F4368C" w:rsidRDefault="002A4DDE" w:rsidP="00CB3A20">
            <w:pPr>
              <w:spacing w:line="240" w:lineRule="atLeast"/>
              <w:contextualSpacing/>
              <w:rPr>
                <w:rFonts w:eastAsia="Times New Roman" w:cstheme="minorHAnsi"/>
                <w:lang w:eastAsia="it-IT"/>
              </w:rPr>
            </w:pPr>
          </w:p>
        </w:tc>
        <w:tc>
          <w:tcPr>
            <w:tcW w:w="1660" w:type="pct"/>
          </w:tcPr>
          <w:p w:rsidR="002A4DDE" w:rsidRPr="00F4368C" w:rsidRDefault="002A4DDE" w:rsidP="00CB3A20">
            <w:pPr>
              <w:spacing w:line="240" w:lineRule="atLeast"/>
              <w:contextualSpacing/>
              <w:rPr>
                <w:rFonts w:ascii="Calibri" w:eastAsia="Times New Roman" w:hAnsi="Calibri" w:cs="Calibri"/>
                <w:color w:val="000000"/>
                <w:lang w:eastAsia="it-IT"/>
              </w:rPr>
            </w:pPr>
          </w:p>
        </w:tc>
        <w:tc>
          <w:tcPr>
            <w:tcW w:w="1363" w:type="pct"/>
          </w:tcPr>
          <w:p w:rsidR="002A4DDE" w:rsidRPr="00F4368C" w:rsidRDefault="002A4DDE" w:rsidP="00CB3A20">
            <w:pPr>
              <w:spacing w:line="240" w:lineRule="atLeast"/>
              <w:contextualSpacing/>
              <w:rPr>
                <w:rFonts w:eastAsia="Times New Roman" w:cstheme="minorHAnsi"/>
                <w:b/>
                <w:lang w:eastAsia="it-IT"/>
              </w:rPr>
            </w:pPr>
            <w:r w:rsidRPr="00F4368C">
              <w:rPr>
                <w:rFonts w:eastAsia="Times New Roman" w:cstheme="minorHAnsi"/>
                <w:b/>
                <w:lang w:eastAsia="it-IT"/>
              </w:rPr>
              <w:t>4</w:t>
            </w:r>
          </w:p>
        </w:tc>
      </w:tr>
    </w:tbl>
    <w:p w:rsidR="002A4DDE" w:rsidRPr="009441BF" w:rsidRDefault="002A4DDE" w:rsidP="002A4DDE">
      <w:pPr>
        <w:spacing w:after="0" w:line="240" w:lineRule="atLeast"/>
        <w:contextualSpacing/>
        <w:rPr>
          <w:rFonts w:eastAsia="Times New Roman" w:cstheme="minorHAnsi"/>
        </w:rPr>
      </w:pPr>
      <w:r w:rsidRPr="009441BF">
        <w:rPr>
          <w:rFonts w:eastAsia="Times New Roman" w:cstheme="minorHAnsi"/>
        </w:rPr>
        <w:t xml:space="preserve">Gli effetti economici e giuridici della progressione decorrono dal </w:t>
      </w:r>
      <w:r w:rsidRPr="00F80DA1">
        <w:rPr>
          <w:rFonts w:eastAsia="Times New Roman" w:cstheme="minorHAnsi"/>
          <w:b/>
        </w:rPr>
        <w:t>1-01-202</w:t>
      </w:r>
      <w:r>
        <w:rPr>
          <w:rFonts w:eastAsia="Times New Roman" w:cstheme="minorHAnsi"/>
          <w:b/>
        </w:rPr>
        <w:t>3</w:t>
      </w:r>
      <w:r w:rsidRPr="009441BF">
        <w:rPr>
          <w:rFonts w:eastAsia="Times New Roman" w:cstheme="minorHAnsi"/>
        </w:rPr>
        <w:t>.</w:t>
      </w:r>
    </w:p>
    <w:p w:rsidR="002A4DDE" w:rsidRPr="009441BF" w:rsidRDefault="002A4DDE" w:rsidP="002A4DDE">
      <w:pPr>
        <w:spacing w:after="0" w:line="240" w:lineRule="atLeast"/>
        <w:contextualSpacing/>
        <w:rPr>
          <w:rFonts w:eastAsia="Times New Roman" w:cstheme="minorHAnsi"/>
          <w:b/>
        </w:rPr>
      </w:pPr>
    </w:p>
    <w:p w:rsidR="002A4DDE" w:rsidRPr="009441BF" w:rsidRDefault="002A4DDE" w:rsidP="002A4DDE">
      <w:pPr>
        <w:spacing w:after="0" w:line="240" w:lineRule="atLeast"/>
        <w:contextualSpacing/>
        <w:rPr>
          <w:rFonts w:eastAsia="Times New Roman" w:cstheme="minorHAnsi"/>
          <w:b/>
        </w:rPr>
      </w:pPr>
      <w:r w:rsidRPr="009441BF">
        <w:rPr>
          <w:rFonts w:eastAsia="Times New Roman" w:cstheme="minorHAnsi"/>
          <w:b/>
        </w:rPr>
        <w:t>2 –  Requisiti per l’ammissione</w:t>
      </w:r>
    </w:p>
    <w:p w:rsidR="002A4DDE" w:rsidRPr="009441BF" w:rsidRDefault="002A4DDE" w:rsidP="002A4DDE">
      <w:pPr>
        <w:spacing w:after="0" w:line="240" w:lineRule="atLeast"/>
        <w:contextualSpacing/>
        <w:jc w:val="both"/>
        <w:rPr>
          <w:rFonts w:eastAsia="Times New Roman" w:cstheme="minorHAnsi"/>
        </w:rPr>
      </w:pPr>
      <w:r>
        <w:rPr>
          <w:rFonts w:eastAsia="Times New Roman" w:cstheme="minorHAnsi"/>
        </w:rPr>
        <w:t>Concorrono alla selezione</w:t>
      </w:r>
      <w:r w:rsidRPr="009441BF">
        <w:rPr>
          <w:rFonts w:eastAsia="Times New Roman" w:cstheme="minorHAnsi"/>
        </w:rPr>
        <w:t xml:space="preserve"> i dipendenti in servizio presso l’Ente con rapporto di lavoro a tempo</w:t>
      </w:r>
      <w:r>
        <w:rPr>
          <w:rFonts w:eastAsia="Times New Roman" w:cstheme="minorHAnsi"/>
        </w:rPr>
        <w:t xml:space="preserve"> </w:t>
      </w:r>
      <w:r w:rsidRPr="00CE0F46">
        <w:rPr>
          <w:rFonts w:eastAsia="Times New Roman" w:cstheme="minorHAnsi"/>
        </w:rPr>
        <w:t>indeterminato</w:t>
      </w:r>
      <w:r w:rsidRPr="009441BF">
        <w:rPr>
          <w:rFonts w:eastAsia="Times New Roman" w:cstheme="minorHAnsi"/>
        </w:rPr>
        <w:t xml:space="preserve"> </w:t>
      </w:r>
      <w:r>
        <w:rPr>
          <w:rFonts w:eastAsia="Times New Roman" w:cstheme="minorHAnsi"/>
        </w:rPr>
        <w:t xml:space="preserve">che, </w:t>
      </w:r>
      <w:r w:rsidRPr="009441BF">
        <w:rPr>
          <w:rFonts w:eastAsia="Times New Roman" w:cstheme="minorHAnsi"/>
        </w:rPr>
        <w:t xml:space="preserve">alla data </w:t>
      </w:r>
      <w:r>
        <w:rPr>
          <w:rFonts w:eastAsia="Times New Roman" w:cstheme="minorHAnsi"/>
        </w:rPr>
        <w:t xml:space="preserve">del </w:t>
      </w:r>
      <w:r w:rsidRPr="009441BF">
        <w:rPr>
          <w:rFonts w:eastAsia="Times New Roman" w:cstheme="minorHAnsi"/>
        </w:rPr>
        <w:t>1</w:t>
      </w:r>
      <w:r>
        <w:rPr>
          <w:rFonts w:eastAsia="Times New Roman" w:cstheme="minorHAnsi"/>
        </w:rPr>
        <w:t>^</w:t>
      </w:r>
      <w:r w:rsidRPr="009441BF">
        <w:rPr>
          <w:rFonts w:eastAsia="Times New Roman" w:cstheme="minorHAnsi"/>
        </w:rPr>
        <w:t xml:space="preserve"> </w:t>
      </w:r>
      <w:r>
        <w:rPr>
          <w:rFonts w:eastAsia="Times New Roman" w:cstheme="minorHAnsi"/>
        </w:rPr>
        <w:t>G</w:t>
      </w:r>
      <w:r w:rsidRPr="009441BF">
        <w:rPr>
          <w:rFonts w:eastAsia="Times New Roman" w:cstheme="minorHAnsi"/>
        </w:rPr>
        <w:t>ennaio 202</w:t>
      </w:r>
      <w:r>
        <w:rPr>
          <w:rFonts w:eastAsia="Times New Roman" w:cstheme="minorHAnsi"/>
        </w:rPr>
        <w:t>3</w:t>
      </w:r>
      <w:r w:rsidRPr="009441BF">
        <w:rPr>
          <w:rFonts w:eastAsia="Times New Roman" w:cstheme="minorHAnsi"/>
        </w:rPr>
        <w:t xml:space="preserve"> e</w:t>
      </w:r>
      <w:r>
        <w:rPr>
          <w:rFonts w:eastAsia="Times New Roman" w:cstheme="minorHAnsi"/>
        </w:rPr>
        <w:t xml:space="preserve">rano in possesso dei </w:t>
      </w:r>
      <w:r w:rsidRPr="00372A2E">
        <w:rPr>
          <w:rFonts w:eastAsia="Times New Roman" w:cstheme="minorHAnsi"/>
        </w:rPr>
        <w:t xml:space="preserve">seguenti </w:t>
      </w:r>
      <w:r w:rsidRPr="00372A2E">
        <w:rPr>
          <w:rFonts w:eastAsia="Times New Roman" w:cstheme="minorHAnsi"/>
          <w:b/>
          <w:u w:val="single"/>
        </w:rPr>
        <w:t>requisiti</w:t>
      </w:r>
      <w:r w:rsidRPr="009441BF">
        <w:rPr>
          <w:rFonts w:eastAsia="Times New Roman" w:cstheme="minorHAnsi"/>
        </w:rPr>
        <w:t>:</w:t>
      </w:r>
    </w:p>
    <w:p w:rsidR="002A4DDE" w:rsidRPr="009441BF" w:rsidRDefault="002A4DDE" w:rsidP="002A4DDE">
      <w:pPr>
        <w:pStyle w:val="Paragrafoelenco"/>
        <w:numPr>
          <w:ilvl w:val="0"/>
          <w:numId w:val="2"/>
        </w:numPr>
        <w:spacing w:after="0" w:line="240" w:lineRule="atLeast"/>
        <w:jc w:val="both"/>
        <w:rPr>
          <w:rFonts w:eastAsia="Times New Roman" w:cstheme="minorHAnsi"/>
          <w:lang w:eastAsia="it-IT"/>
        </w:rPr>
      </w:pPr>
      <w:r w:rsidRPr="009441BF">
        <w:rPr>
          <w:rFonts w:eastAsia="Times New Roman" w:cstheme="minorHAnsi"/>
          <w:lang w:eastAsia="it-IT"/>
        </w:rPr>
        <w:t>un periodo minimo di permanenza nell</w:t>
      </w:r>
      <w:r>
        <w:rPr>
          <w:rFonts w:eastAsia="Times New Roman" w:cstheme="minorHAnsi"/>
          <w:lang w:eastAsia="it-IT"/>
        </w:rPr>
        <w:t>’area</w:t>
      </w:r>
      <w:r w:rsidRPr="009441BF">
        <w:rPr>
          <w:rFonts w:eastAsia="Times New Roman" w:cstheme="minorHAnsi"/>
          <w:lang w:eastAsia="it-IT"/>
        </w:rPr>
        <w:t xml:space="preserve"> economica in godimento pari ad almeno </w:t>
      </w:r>
      <w:r w:rsidRPr="00E20C44">
        <w:rPr>
          <w:rFonts w:eastAsia="Times New Roman" w:cstheme="minorHAnsi"/>
          <w:b/>
          <w:lang w:eastAsia="it-IT"/>
        </w:rPr>
        <w:t>ventiquattro mesi</w:t>
      </w:r>
      <w:r>
        <w:rPr>
          <w:rFonts w:eastAsia="Times New Roman" w:cstheme="minorHAnsi"/>
          <w:lang w:eastAsia="it-IT"/>
        </w:rPr>
        <w:t>, maturati</w:t>
      </w:r>
      <w:r w:rsidRPr="009441BF">
        <w:rPr>
          <w:rFonts w:eastAsia="Times New Roman" w:cstheme="minorHAnsi"/>
          <w:lang w:eastAsia="it-IT"/>
        </w:rPr>
        <w:t xml:space="preserve"> al 31 dicembre </w:t>
      </w:r>
      <w:r>
        <w:rPr>
          <w:rFonts w:eastAsia="Times New Roman" w:cstheme="minorHAnsi"/>
          <w:lang w:eastAsia="it-IT"/>
        </w:rPr>
        <w:t>2022</w:t>
      </w:r>
      <w:r w:rsidRPr="009441BF">
        <w:rPr>
          <w:rFonts w:eastAsia="Times New Roman" w:cstheme="minorHAnsi"/>
          <w:lang w:eastAsia="it-IT"/>
        </w:rPr>
        <w:t xml:space="preserve"> e da ritenersi valido anche nel caso di</w:t>
      </w:r>
      <w:r w:rsidRPr="009441BF">
        <w:rPr>
          <w:rFonts w:eastAsia="Times New Roman" w:cstheme="minorHAnsi"/>
          <w:lang w:eastAsia="it-IT"/>
        </w:rPr>
        <w:br/>
        <w:t>anzianità acquisita, totalmente o parzialmente, in altro ente del comparto regioni e autonomie</w:t>
      </w:r>
      <w:r w:rsidRPr="009441BF">
        <w:rPr>
          <w:rFonts w:eastAsia="Times New Roman" w:cstheme="minorHAnsi"/>
          <w:lang w:eastAsia="it-IT"/>
        </w:rPr>
        <w:br/>
        <w:t>locali;</w:t>
      </w:r>
    </w:p>
    <w:p w:rsidR="002A4DDE" w:rsidRPr="009441BF" w:rsidRDefault="002A4DDE" w:rsidP="002A4DDE">
      <w:pPr>
        <w:pStyle w:val="Paragrafoelenco"/>
        <w:numPr>
          <w:ilvl w:val="0"/>
          <w:numId w:val="2"/>
        </w:numPr>
        <w:spacing w:after="0" w:line="240" w:lineRule="atLeast"/>
        <w:jc w:val="both"/>
        <w:rPr>
          <w:rFonts w:eastAsia="Times New Roman" w:cstheme="minorHAnsi"/>
          <w:lang w:eastAsia="it-IT"/>
        </w:rPr>
      </w:pPr>
      <w:r w:rsidRPr="009441BF">
        <w:rPr>
          <w:rFonts w:eastAsia="Times New Roman" w:cstheme="minorHAnsi"/>
          <w:lang w:eastAsia="it-IT"/>
        </w:rPr>
        <w:t>non aver riportato sanzioni disciplinari superiori al rimprovero scritto o alla censura nell’ultimo</w:t>
      </w:r>
      <w:r>
        <w:rPr>
          <w:rFonts w:eastAsia="Times New Roman" w:cstheme="minorHAnsi"/>
          <w:lang w:eastAsia="it-IT"/>
        </w:rPr>
        <w:t xml:space="preserve"> </w:t>
      </w:r>
      <w:r w:rsidRPr="009441BF">
        <w:rPr>
          <w:rFonts w:eastAsia="Times New Roman" w:cstheme="minorHAnsi"/>
          <w:lang w:eastAsia="it-IT"/>
        </w:rPr>
        <w:t>triennio (20</w:t>
      </w:r>
      <w:r>
        <w:rPr>
          <w:rFonts w:eastAsia="Times New Roman" w:cstheme="minorHAnsi"/>
          <w:lang w:eastAsia="it-IT"/>
        </w:rPr>
        <w:t>20-</w:t>
      </w:r>
      <w:r w:rsidRPr="009441BF">
        <w:rPr>
          <w:rFonts w:eastAsia="Times New Roman" w:cstheme="minorHAnsi"/>
          <w:lang w:eastAsia="it-IT"/>
        </w:rPr>
        <w:t>202</w:t>
      </w:r>
      <w:r>
        <w:rPr>
          <w:rFonts w:eastAsia="Times New Roman" w:cstheme="minorHAnsi"/>
          <w:lang w:eastAsia="it-IT"/>
        </w:rPr>
        <w:t>2</w:t>
      </w:r>
      <w:r w:rsidRPr="009441BF">
        <w:rPr>
          <w:rFonts w:eastAsia="Times New Roman" w:cstheme="minorHAnsi"/>
          <w:lang w:eastAsia="it-IT"/>
        </w:rPr>
        <w:t>);</w:t>
      </w:r>
    </w:p>
    <w:p w:rsidR="002A4DDE" w:rsidRPr="009441BF" w:rsidRDefault="002A4DDE" w:rsidP="002A4DDE">
      <w:pPr>
        <w:pStyle w:val="Paragrafoelenco"/>
        <w:numPr>
          <w:ilvl w:val="0"/>
          <w:numId w:val="2"/>
        </w:numPr>
        <w:spacing w:after="0" w:line="240" w:lineRule="atLeast"/>
        <w:jc w:val="both"/>
        <w:rPr>
          <w:rFonts w:eastAsia="Times New Roman" w:cstheme="minorHAnsi"/>
          <w:lang w:eastAsia="it-IT"/>
        </w:rPr>
      </w:pPr>
      <w:r w:rsidRPr="009441BF">
        <w:rPr>
          <w:rFonts w:eastAsia="Times New Roman" w:cstheme="minorHAnsi"/>
          <w:lang w:eastAsia="it-IT"/>
        </w:rPr>
        <w:t>non avere ottenuto una valutazione insufficiente della prestazione lavorativa svolta nell’ultimo triennio (20</w:t>
      </w:r>
      <w:r>
        <w:rPr>
          <w:rFonts w:eastAsia="Times New Roman" w:cstheme="minorHAnsi"/>
          <w:lang w:eastAsia="it-IT"/>
        </w:rPr>
        <w:t>20-</w:t>
      </w:r>
      <w:r w:rsidRPr="009441BF">
        <w:rPr>
          <w:rFonts w:eastAsia="Times New Roman" w:cstheme="minorHAnsi"/>
          <w:lang w:eastAsia="it-IT"/>
        </w:rPr>
        <w:t>202</w:t>
      </w:r>
      <w:r>
        <w:rPr>
          <w:rFonts w:eastAsia="Times New Roman" w:cstheme="minorHAnsi"/>
          <w:lang w:eastAsia="it-IT"/>
        </w:rPr>
        <w:t>2</w:t>
      </w:r>
      <w:r w:rsidRPr="009441BF">
        <w:rPr>
          <w:rFonts w:eastAsia="Times New Roman" w:cstheme="minorHAnsi"/>
          <w:lang w:eastAsia="it-IT"/>
        </w:rPr>
        <w:t>).</w:t>
      </w:r>
    </w:p>
    <w:p w:rsidR="002A4DDE" w:rsidRPr="009441BF" w:rsidRDefault="002A4DDE" w:rsidP="002A4DDE">
      <w:pPr>
        <w:pStyle w:val="Paragrafoelenco"/>
        <w:spacing w:after="0" w:line="240" w:lineRule="atLeast"/>
        <w:jc w:val="both"/>
        <w:rPr>
          <w:rFonts w:eastAsia="Times New Roman" w:cstheme="minorHAnsi"/>
          <w:lang w:eastAsia="it-IT"/>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Il personale comandato o distaccato presso enti, amministrazioni, aziende partecipa alla presente selezione secondo i criteri e le procedure indicate nel presente avviso. In presenza di un sistema di misurazione e valutazione diverso tra comune e ente utilizzatore, si provvederà alla riparametrazione del punteggio della performance individuale.</w:t>
      </w:r>
    </w:p>
    <w:p w:rsidR="002A4DDE" w:rsidRDefault="002A4DDE" w:rsidP="002A4DDE">
      <w:pPr>
        <w:pStyle w:val="Paragrafoelenco"/>
        <w:spacing w:after="0" w:line="240" w:lineRule="atLeast"/>
        <w:ind w:left="0"/>
        <w:jc w:val="both"/>
        <w:rPr>
          <w:rFonts w:eastAsia="Times New Roman" w:cstheme="minorHAnsi"/>
          <w:lang w:eastAsia="it-IT"/>
        </w:rPr>
      </w:pPr>
    </w:p>
    <w:p w:rsidR="002A4DDE" w:rsidRPr="009441BF" w:rsidRDefault="002A4DDE" w:rsidP="002A4DDE">
      <w:pPr>
        <w:pStyle w:val="Paragrafoelenco"/>
        <w:spacing w:after="0" w:line="240" w:lineRule="atLeast"/>
        <w:ind w:left="0"/>
        <w:jc w:val="both"/>
        <w:rPr>
          <w:rFonts w:eastAsia="Times New Roman" w:cstheme="minorHAnsi"/>
          <w:b/>
          <w:lang w:eastAsia="it-IT"/>
        </w:rPr>
      </w:pPr>
      <w:r w:rsidRPr="009441BF">
        <w:rPr>
          <w:rFonts w:eastAsia="Times New Roman" w:cstheme="minorHAnsi"/>
          <w:b/>
          <w:lang w:eastAsia="it-IT"/>
        </w:rPr>
        <w:t>3 – Modalità e termini di presentazione della domanda</w:t>
      </w: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La partecipazione alla selezione avviene mediante presentazione di domanda redatta secondo lo schema</w:t>
      </w:r>
      <w:r>
        <w:rPr>
          <w:rFonts w:eastAsia="Times New Roman" w:cstheme="minorHAnsi"/>
          <w:lang w:eastAsia="it-IT"/>
        </w:rPr>
        <w:t xml:space="preserve"> </w:t>
      </w:r>
      <w:r w:rsidRPr="009441BF">
        <w:rPr>
          <w:rFonts w:eastAsia="Times New Roman" w:cstheme="minorHAnsi"/>
          <w:lang w:eastAsia="it-IT"/>
        </w:rPr>
        <w:t>allegato al presente avviso, riportante tutte le indicazioni e i dati in essa contenuti.</w:t>
      </w:r>
    </w:p>
    <w:p w:rsidR="002A4DDE" w:rsidRPr="009441BF" w:rsidRDefault="002A4DDE" w:rsidP="002A4DDE">
      <w:pPr>
        <w:pStyle w:val="Paragrafoelenco"/>
        <w:spacing w:after="0" w:line="240" w:lineRule="atLeast"/>
        <w:ind w:left="0"/>
        <w:jc w:val="both"/>
        <w:rPr>
          <w:rFonts w:eastAsia="Times New Roman" w:cstheme="minorHAnsi"/>
          <w:lang w:eastAsia="it-IT"/>
        </w:rPr>
      </w:pP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 xml:space="preserve">I candidati nella domanda di partecipazione, debitamente redatta e sottoscritta ai sensi del DPR n. 445 del 28 dicembre 2000 e secondo il modello allegato al presente </w:t>
      </w:r>
      <w:r w:rsidRPr="006F046F">
        <w:rPr>
          <w:rFonts w:eastAsia="Times New Roman" w:cstheme="minorHAnsi"/>
          <w:u w:val="single"/>
          <w:lang w:eastAsia="it-IT"/>
        </w:rPr>
        <w:t>AVVISO</w:t>
      </w:r>
      <w:r w:rsidRPr="009441BF">
        <w:rPr>
          <w:rFonts w:eastAsia="Times New Roman" w:cstheme="minorHAnsi"/>
          <w:lang w:eastAsia="it-IT"/>
        </w:rPr>
        <w:t>, dovranno autocertificare, sotto la</w:t>
      </w:r>
      <w:r>
        <w:rPr>
          <w:rFonts w:eastAsia="Times New Roman" w:cstheme="minorHAnsi"/>
          <w:lang w:eastAsia="it-IT"/>
        </w:rPr>
        <w:t xml:space="preserve"> </w:t>
      </w:r>
      <w:r w:rsidRPr="009441BF">
        <w:rPr>
          <w:rFonts w:eastAsia="Times New Roman" w:cstheme="minorHAnsi"/>
          <w:lang w:eastAsia="it-IT"/>
        </w:rPr>
        <w:t>propria responsabilità e consapevoli delle sanzioni penali in caso di falsità in atti e di dichiarazioni mendaci, il possesso dei requisiti prescritti e dichiarati.</w:t>
      </w:r>
    </w:p>
    <w:p w:rsidR="002A4DDE" w:rsidRPr="009441BF" w:rsidRDefault="002A4DDE" w:rsidP="002A4DDE">
      <w:pPr>
        <w:pStyle w:val="Paragrafoelenco"/>
        <w:spacing w:after="0" w:line="240" w:lineRule="atLeast"/>
        <w:ind w:left="0"/>
        <w:jc w:val="both"/>
        <w:rPr>
          <w:rFonts w:eastAsia="Times New Roman" w:cstheme="minorHAnsi"/>
          <w:lang w:eastAsia="it-IT"/>
        </w:rPr>
      </w:pP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La domanda, con acclusa copia del documento di riconoscimento in corso di validità, potrà essere consegnata con le seguenti</w:t>
      </w:r>
      <w:r>
        <w:rPr>
          <w:rFonts w:eastAsia="Times New Roman" w:cstheme="minorHAnsi"/>
          <w:lang w:eastAsia="it-IT"/>
        </w:rPr>
        <w:t xml:space="preserve"> </w:t>
      </w:r>
      <w:r w:rsidRPr="009441BF">
        <w:rPr>
          <w:rFonts w:eastAsia="Times New Roman" w:cstheme="minorHAnsi"/>
          <w:lang w:eastAsia="it-IT"/>
        </w:rPr>
        <w:t>modalità:</w:t>
      </w:r>
    </w:p>
    <w:p w:rsidR="002A4DDE" w:rsidRPr="009441BF" w:rsidRDefault="002A4DDE" w:rsidP="002A4DDE">
      <w:pPr>
        <w:pStyle w:val="Paragrafoelenco"/>
        <w:numPr>
          <w:ilvl w:val="0"/>
          <w:numId w:val="3"/>
        </w:numPr>
        <w:spacing w:after="0" w:line="240" w:lineRule="atLeast"/>
        <w:jc w:val="both"/>
        <w:rPr>
          <w:rFonts w:eastAsia="Times New Roman" w:cstheme="minorHAnsi"/>
          <w:lang w:eastAsia="it-IT"/>
        </w:rPr>
      </w:pPr>
      <w:r w:rsidRPr="009441BF">
        <w:rPr>
          <w:rFonts w:eastAsia="Times New Roman" w:cstheme="minorHAnsi"/>
          <w:lang w:eastAsia="it-IT"/>
        </w:rPr>
        <w:t xml:space="preserve">consegna a mano, direttamente all’ufficio </w:t>
      </w:r>
      <w:r>
        <w:rPr>
          <w:rFonts w:eastAsia="Times New Roman" w:cstheme="minorHAnsi"/>
          <w:b/>
          <w:lang w:eastAsia="it-IT"/>
        </w:rPr>
        <w:t>P</w:t>
      </w:r>
      <w:r w:rsidRPr="006F046F">
        <w:rPr>
          <w:rFonts w:eastAsia="Times New Roman" w:cstheme="minorHAnsi"/>
          <w:b/>
          <w:lang w:eastAsia="it-IT"/>
        </w:rPr>
        <w:t>rotocollo</w:t>
      </w:r>
      <w:r w:rsidRPr="009441BF">
        <w:rPr>
          <w:rFonts w:eastAsia="Times New Roman" w:cstheme="minorHAnsi"/>
          <w:lang w:eastAsia="it-IT"/>
        </w:rPr>
        <w:t xml:space="preserve"> del Comune</w:t>
      </w:r>
      <w:r>
        <w:rPr>
          <w:rFonts w:eastAsia="Times New Roman" w:cstheme="minorHAnsi"/>
          <w:lang w:eastAsia="it-IT"/>
        </w:rPr>
        <w:t xml:space="preserve"> di Roccaraso</w:t>
      </w:r>
      <w:r w:rsidRPr="009441BF">
        <w:rPr>
          <w:rFonts w:eastAsia="Times New Roman" w:cstheme="minorHAnsi"/>
          <w:lang w:eastAsia="it-IT"/>
        </w:rPr>
        <w:t>, anche senza busta;</w:t>
      </w:r>
    </w:p>
    <w:p w:rsidR="002A4DDE" w:rsidRPr="009441BF" w:rsidRDefault="002A4DDE" w:rsidP="002A4DDE">
      <w:pPr>
        <w:pStyle w:val="Paragrafoelenco"/>
        <w:numPr>
          <w:ilvl w:val="0"/>
          <w:numId w:val="3"/>
        </w:numPr>
        <w:spacing w:after="0" w:line="240" w:lineRule="atLeast"/>
        <w:jc w:val="both"/>
        <w:rPr>
          <w:rFonts w:eastAsia="Times New Roman" w:cstheme="minorHAnsi"/>
          <w:lang w:eastAsia="it-IT"/>
        </w:rPr>
      </w:pPr>
      <w:r w:rsidRPr="009441BF">
        <w:rPr>
          <w:rFonts w:eastAsia="Times New Roman" w:cstheme="minorHAnsi"/>
          <w:lang w:eastAsia="it-IT"/>
        </w:rPr>
        <w:t xml:space="preserve">mediante PEC </w:t>
      </w:r>
      <w:r>
        <w:rPr>
          <w:rFonts w:eastAsia="Times New Roman" w:cstheme="minorHAnsi"/>
          <w:lang w:eastAsia="it-IT"/>
        </w:rPr>
        <w:t xml:space="preserve">(solo se </w:t>
      </w:r>
      <w:r w:rsidRPr="009441BF">
        <w:rPr>
          <w:rFonts w:eastAsia="Times New Roman" w:cstheme="minorHAnsi"/>
          <w:lang w:eastAsia="it-IT"/>
        </w:rPr>
        <w:t>nominativamente intestata al richiedente</w:t>
      </w:r>
      <w:r>
        <w:rPr>
          <w:rFonts w:eastAsia="Times New Roman" w:cstheme="minorHAnsi"/>
          <w:lang w:eastAsia="it-IT"/>
        </w:rPr>
        <w:t>)</w:t>
      </w:r>
      <w:r w:rsidRPr="009441BF">
        <w:rPr>
          <w:rFonts w:eastAsia="Times New Roman" w:cstheme="minorHAnsi"/>
          <w:lang w:eastAsia="it-IT"/>
        </w:rPr>
        <w:t xml:space="preserve"> all’indirizzo:</w:t>
      </w:r>
      <w:r>
        <w:rPr>
          <w:rFonts w:eastAsia="Times New Roman" w:cstheme="minorHAnsi"/>
          <w:lang w:eastAsia="it-IT"/>
        </w:rPr>
        <w:t xml:space="preserve"> </w:t>
      </w:r>
      <w:hyperlink r:id="rId6" w:history="1">
        <w:r w:rsidRPr="009441BF">
          <w:rPr>
            <w:rStyle w:val="Collegamentoipertestuale"/>
            <w:rFonts w:eastAsia="Times New Roman" w:cstheme="minorHAnsi"/>
            <w:lang w:eastAsia="it-IT"/>
          </w:rPr>
          <w:t>protocollo.roccaraso@pec.it</w:t>
        </w:r>
      </w:hyperlink>
    </w:p>
    <w:p w:rsidR="002A4DDE" w:rsidRPr="009441BF" w:rsidRDefault="002A4DDE" w:rsidP="002A4DDE">
      <w:pPr>
        <w:pStyle w:val="Paragrafoelenco"/>
        <w:spacing w:after="0" w:line="240" w:lineRule="atLeast"/>
        <w:jc w:val="both"/>
        <w:rPr>
          <w:rFonts w:eastAsia="Times New Roman" w:cstheme="minorHAnsi"/>
          <w:lang w:eastAsia="it-IT"/>
        </w:rPr>
      </w:pP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 xml:space="preserve">Il termine per la presentazione delle domande è fissato in </w:t>
      </w:r>
      <w:r w:rsidRPr="006F046F">
        <w:rPr>
          <w:rFonts w:eastAsia="Times New Roman" w:cstheme="minorHAnsi"/>
          <w:b/>
          <w:lang w:eastAsia="it-IT"/>
        </w:rPr>
        <w:t>giorni</w:t>
      </w:r>
      <w:r w:rsidRPr="009441BF">
        <w:rPr>
          <w:rFonts w:eastAsia="Times New Roman" w:cstheme="minorHAnsi"/>
          <w:lang w:eastAsia="it-IT"/>
        </w:rPr>
        <w:t xml:space="preserve"> </w:t>
      </w:r>
      <w:r w:rsidRPr="006F046F">
        <w:rPr>
          <w:rFonts w:eastAsia="Times New Roman" w:cstheme="minorHAnsi"/>
          <w:b/>
          <w:lang w:eastAsia="it-IT"/>
        </w:rPr>
        <w:t>15</w:t>
      </w:r>
      <w:r w:rsidRPr="009441BF">
        <w:rPr>
          <w:rFonts w:eastAsia="Times New Roman" w:cstheme="minorHAnsi"/>
          <w:lang w:eastAsia="it-IT"/>
        </w:rPr>
        <w:t xml:space="preserve"> (</w:t>
      </w:r>
      <w:r w:rsidRPr="006F046F">
        <w:rPr>
          <w:rFonts w:eastAsia="Times New Roman" w:cstheme="minorHAnsi"/>
          <w:b/>
          <w:lang w:eastAsia="it-IT"/>
        </w:rPr>
        <w:t>quindici</w:t>
      </w:r>
      <w:r w:rsidRPr="009441BF">
        <w:rPr>
          <w:rFonts w:eastAsia="Times New Roman" w:cstheme="minorHAnsi"/>
          <w:lang w:eastAsia="it-IT"/>
        </w:rPr>
        <w:t>) dalla pubblicazione del</w:t>
      </w:r>
      <w:r w:rsidRPr="009441BF">
        <w:rPr>
          <w:rFonts w:eastAsia="Times New Roman" w:cstheme="minorHAnsi"/>
          <w:lang w:eastAsia="it-IT"/>
        </w:rPr>
        <w:br/>
        <w:t xml:space="preserve">presente avviso all’Albo Pretorio on-line e dalla pubblicazione sul sito istituzionale dell’Ente e, pertanto,le domande dovranno pervenire entro le ore </w:t>
      </w:r>
      <w:r w:rsidRPr="00632DEB">
        <w:rPr>
          <w:rFonts w:eastAsia="Times New Roman" w:cstheme="minorHAnsi"/>
          <w:b/>
          <w:lang w:eastAsia="it-IT"/>
        </w:rPr>
        <w:t>18:00</w:t>
      </w:r>
      <w:r w:rsidRPr="009441BF">
        <w:rPr>
          <w:rFonts w:eastAsia="Times New Roman" w:cstheme="minorHAnsi"/>
          <w:lang w:eastAsia="it-IT"/>
        </w:rPr>
        <w:t xml:space="preserve"> del giorno </w:t>
      </w:r>
      <w:r>
        <w:rPr>
          <w:rFonts w:eastAsia="Times New Roman" w:cstheme="minorHAnsi"/>
          <w:b/>
          <w:lang w:eastAsia="it-IT"/>
        </w:rPr>
        <w:t>23</w:t>
      </w:r>
      <w:r w:rsidRPr="00632DEB">
        <w:rPr>
          <w:rFonts w:eastAsia="Times New Roman" w:cstheme="minorHAnsi"/>
          <w:b/>
          <w:lang w:eastAsia="it-IT"/>
        </w:rPr>
        <w:t>-0</w:t>
      </w:r>
      <w:r>
        <w:rPr>
          <w:rFonts w:eastAsia="Times New Roman" w:cstheme="minorHAnsi"/>
          <w:b/>
          <w:lang w:eastAsia="it-IT"/>
        </w:rPr>
        <w:t>5</w:t>
      </w:r>
      <w:r w:rsidRPr="00632DEB">
        <w:rPr>
          <w:rFonts w:eastAsia="Times New Roman" w:cstheme="minorHAnsi"/>
          <w:b/>
          <w:lang w:eastAsia="it-IT"/>
        </w:rPr>
        <w:t>-202</w:t>
      </w:r>
      <w:r>
        <w:rPr>
          <w:rFonts w:eastAsia="Times New Roman" w:cstheme="minorHAnsi"/>
          <w:b/>
          <w:lang w:eastAsia="it-IT"/>
        </w:rPr>
        <w:t>4</w:t>
      </w:r>
      <w:r w:rsidRPr="009441BF">
        <w:rPr>
          <w:rFonts w:eastAsia="Times New Roman" w:cstheme="minorHAnsi"/>
          <w:lang w:eastAsia="it-IT"/>
        </w:rPr>
        <w:t>.</w:t>
      </w: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Le domande pervenute fuori termine non saranno prese in considerazione.</w:t>
      </w: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Non saranno prese</w:t>
      </w:r>
      <w:r>
        <w:rPr>
          <w:rFonts w:eastAsia="Times New Roman" w:cstheme="minorHAnsi"/>
          <w:lang w:eastAsia="it-IT"/>
        </w:rPr>
        <w:t xml:space="preserve"> </w:t>
      </w:r>
      <w:r w:rsidRPr="009441BF">
        <w:rPr>
          <w:rFonts w:eastAsia="Times New Roman" w:cstheme="minorHAnsi"/>
          <w:lang w:eastAsia="it-IT"/>
        </w:rPr>
        <w:t>in</w:t>
      </w:r>
      <w:r>
        <w:rPr>
          <w:rFonts w:eastAsia="Times New Roman" w:cstheme="minorHAnsi"/>
          <w:lang w:eastAsia="it-IT"/>
        </w:rPr>
        <w:t xml:space="preserve"> </w:t>
      </w:r>
      <w:r w:rsidRPr="009441BF">
        <w:rPr>
          <w:rFonts w:eastAsia="Times New Roman" w:cstheme="minorHAnsi"/>
          <w:lang w:eastAsia="it-IT"/>
        </w:rPr>
        <w:t>considerazione, inoltre,  le domande prive di sottoscrizione, né quelle redatte con modelli</w:t>
      </w:r>
      <w:r>
        <w:rPr>
          <w:rFonts w:eastAsia="Times New Roman" w:cstheme="minorHAnsi"/>
          <w:lang w:eastAsia="it-IT"/>
        </w:rPr>
        <w:t xml:space="preserve"> </w:t>
      </w:r>
      <w:r w:rsidRPr="009441BF">
        <w:rPr>
          <w:rFonts w:eastAsia="Times New Roman" w:cstheme="minorHAnsi"/>
          <w:lang w:eastAsia="it-IT"/>
        </w:rPr>
        <w:t>difformi rispetto a quella approvata con determina.</w:t>
      </w:r>
    </w:p>
    <w:p w:rsidR="002A4DDE" w:rsidRPr="009441BF" w:rsidRDefault="002A4DDE" w:rsidP="002A4DDE">
      <w:pPr>
        <w:pStyle w:val="Paragrafoelenco"/>
        <w:spacing w:after="0" w:line="240" w:lineRule="atLeast"/>
        <w:ind w:left="0"/>
        <w:jc w:val="both"/>
        <w:rPr>
          <w:rFonts w:eastAsia="Times New Roman" w:cstheme="minorHAnsi"/>
          <w:lang w:eastAsia="it-IT"/>
        </w:rPr>
      </w:pPr>
    </w:p>
    <w:p w:rsidR="002A4DDE" w:rsidRPr="009441BF" w:rsidRDefault="002A4DDE" w:rsidP="002A4DDE">
      <w:pPr>
        <w:pStyle w:val="Paragrafoelenco"/>
        <w:spacing w:after="0" w:line="240" w:lineRule="atLeast"/>
        <w:ind w:left="0"/>
        <w:jc w:val="both"/>
        <w:rPr>
          <w:rFonts w:eastAsia="Times New Roman" w:cstheme="minorHAnsi"/>
          <w:b/>
          <w:lang w:eastAsia="it-IT"/>
        </w:rPr>
      </w:pPr>
      <w:r w:rsidRPr="009441BF">
        <w:rPr>
          <w:rFonts w:eastAsia="Times New Roman" w:cstheme="minorHAnsi"/>
          <w:b/>
          <w:lang w:eastAsia="it-IT"/>
        </w:rPr>
        <w:t>4 – Svolgimento delle selezioni e formazione della graduatoria</w:t>
      </w: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Può beneficiare del</w:t>
      </w:r>
      <w:r>
        <w:rPr>
          <w:rFonts w:eastAsia="Times New Roman" w:cstheme="minorHAnsi"/>
          <w:lang w:eastAsia="it-IT"/>
        </w:rPr>
        <w:t xml:space="preserve"> differenziale stipendiale per l’anno 2023 derivante da progressione economica interna tra aree, la platea residuale dei beneficiari del triennio 2021-2022-2023 </w:t>
      </w:r>
      <w:r w:rsidRPr="009441BF">
        <w:rPr>
          <w:rFonts w:eastAsia="Times New Roman" w:cstheme="minorHAnsi"/>
          <w:lang w:eastAsia="it-IT"/>
        </w:rPr>
        <w:t xml:space="preserve">e, comunque,  fino a concorrenza delle somme stanziate a tale scopo dalla </w:t>
      </w:r>
      <w:proofErr w:type="spellStart"/>
      <w:r w:rsidRPr="009441BF">
        <w:rPr>
          <w:rFonts w:eastAsia="Times New Roman" w:cstheme="minorHAnsi"/>
          <w:lang w:eastAsia="it-IT"/>
        </w:rPr>
        <w:t>contrattazioneintegrativa</w:t>
      </w:r>
      <w:proofErr w:type="spellEnd"/>
      <w:r w:rsidRPr="009441BF">
        <w:rPr>
          <w:rFonts w:eastAsia="Times New Roman" w:cstheme="minorHAnsi"/>
          <w:lang w:eastAsia="it-IT"/>
        </w:rPr>
        <w:t>.</w:t>
      </w: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 xml:space="preserve">La selezione sarà effettuata mediante formulazione di una graduatoria secondo il punteggio complessivo riportato da ciascun candidato. </w:t>
      </w:r>
    </w:p>
    <w:p w:rsidR="002A4DDE" w:rsidRPr="009441BF" w:rsidRDefault="002A4DDE" w:rsidP="002A4DDE">
      <w:pPr>
        <w:pStyle w:val="Paragrafoelenco"/>
        <w:spacing w:after="0" w:line="240" w:lineRule="atLeast"/>
        <w:ind w:left="0"/>
        <w:jc w:val="both"/>
        <w:rPr>
          <w:rFonts w:eastAsia="Times New Roman" w:cstheme="minorHAnsi"/>
          <w:lang w:eastAsia="it-IT"/>
        </w:rPr>
      </w:pPr>
      <w:r w:rsidRPr="009441BF">
        <w:rPr>
          <w:rFonts w:eastAsia="Times New Roman" w:cstheme="minorHAnsi"/>
          <w:lang w:eastAsia="it-IT"/>
        </w:rPr>
        <w:t>Il punteggio è attribuito valutando i parametri di seguito indicati:</w:t>
      </w:r>
    </w:p>
    <w:p w:rsidR="002A4DDE" w:rsidRPr="009441BF" w:rsidRDefault="002A4DDE" w:rsidP="002A4DDE">
      <w:pPr>
        <w:pStyle w:val="Paragrafoelenco"/>
        <w:spacing w:after="0" w:line="240" w:lineRule="atLeast"/>
        <w:ind w:left="0"/>
        <w:jc w:val="both"/>
        <w:rPr>
          <w:rFonts w:eastAsia="Times New Roman" w:cstheme="minorHAnsi"/>
          <w:lang w:eastAsia="it-IT"/>
        </w:rPr>
      </w:pPr>
    </w:p>
    <w:p w:rsidR="002A4DDE" w:rsidRPr="009441BF" w:rsidRDefault="002A4DDE" w:rsidP="002A4DDE">
      <w:pPr>
        <w:pStyle w:val="Paragrafoelenco"/>
        <w:numPr>
          <w:ilvl w:val="0"/>
          <w:numId w:val="6"/>
        </w:numPr>
        <w:spacing w:after="0" w:line="240" w:lineRule="atLeast"/>
        <w:ind w:left="709" w:hanging="283"/>
        <w:jc w:val="both"/>
        <w:rPr>
          <w:rFonts w:cstheme="minorHAnsi"/>
        </w:rPr>
      </w:pPr>
      <w:r w:rsidRPr="009441BF">
        <w:rPr>
          <w:rFonts w:eastAsia="Times New Roman" w:cstheme="minorHAnsi"/>
          <w:b/>
          <w:lang w:eastAsia="it-IT"/>
        </w:rPr>
        <w:t>RISULTANZE DELLA VALUTAZIONE DELLA PERFORMANCE INDIVIDUALE (MAX 70 PUNTI):</w:t>
      </w:r>
      <w:r w:rsidRPr="009441BF">
        <w:rPr>
          <w:rFonts w:eastAsia="Times New Roman" w:cstheme="minorHAnsi"/>
          <w:lang w:eastAsia="it-IT"/>
        </w:rPr>
        <w:t>Si considera la media dei punteggi conseguiti nelle schede individuali di valutazione del triennio 20</w:t>
      </w:r>
      <w:r>
        <w:rPr>
          <w:rFonts w:eastAsia="Times New Roman" w:cstheme="minorHAnsi"/>
          <w:lang w:eastAsia="it-IT"/>
        </w:rPr>
        <w:t>20</w:t>
      </w:r>
      <w:r w:rsidRPr="009441BF">
        <w:rPr>
          <w:rFonts w:eastAsia="Times New Roman" w:cstheme="minorHAnsi"/>
          <w:lang w:eastAsia="it-IT"/>
        </w:rPr>
        <w:t>-202</w:t>
      </w:r>
      <w:r>
        <w:rPr>
          <w:rFonts w:eastAsia="Times New Roman" w:cstheme="minorHAnsi"/>
          <w:lang w:eastAsia="it-IT"/>
        </w:rPr>
        <w:t>2</w:t>
      </w:r>
      <w:r w:rsidRPr="009441BF">
        <w:rPr>
          <w:rFonts w:eastAsia="Times New Roman" w:cstheme="minorHAnsi"/>
          <w:lang w:eastAsia="it-IT"/>
        </w:rPr>
        <w:t xml:space="preserve">. </w:t>
      </w:r>
      <w:r w:rsidRPr="009441BF">
        <w:rPr>
          <w:rFonts w:cstheme="minorHAnsi"/>
        </w:rPr>
        <w:t xml:space="preserve">Il massimo punteggio attribuibile, pari a 70 punti, è assegnato al dipendente che ha raggiunto una media pari a 100. Il punteggio sarà attribuito proporzionatamente alla media del punteggio ottenuta </w:t>
      </w:r>
      <w:proofErr w:type="spellStart"/>
      <w:r w:rsidRPr="009441BF">
        <w:rPr>
          <w:rFonts w:cstheme="minorHAnsi"/>
        </w:rPr>
        <w:t>daldipendente</w:t>
      </w:r>
      <w:proofErr w:type="spellEnd"/>
      <w:r w:rsidRPr="009441BF">
        <w:rPr>
          <w:rFonts w:cstheme="minorHAnsi"/>
        </w:rPr>
        <w:t xml:space="preserve"> nel triennio di riferimento, con arrotondamento alla seconda cifra decimale applicando la seguente formula:</w:t>
      </w:r>
    </w:p>
    <w:p w:rsidR="002A4DDE" w:rsidRPr="009441BF" w:rsidRDefault="002A4DDE" w:rsidP="002A4DDE">
      <w:pPr>
        <w:pStyle w:val="Paragrafoelenco"/>
        <w:spacing w:after="0" w:line="240" w:lineRule="atLeast"/>
        <w:jc w:val="both"/>
        <w:rPr>
          <w:rFonts w:eastAsia="Times New Roman" w:cstheme="minorHAnsi"/>
          <w:lang w:eastAsia="it-IT"/>
        </w:rPr>
      </w:pPr>
    </w:p>
    <w:p w:rsidR="002A4DDE" w:rsidRPr="009441BF" w:rsidRDefault="002A4DDE" w:rsidP="002A4DDE">
      <w:pPr>
        <w:pStyle w:val="Paragrafoelenco"/>
        <w:spacing w:after="0" w:line="240" w:lineRule="atLeast"/>
        <w:jc w:val="both"/>
        <w:rPr>
          <w:rFonts w:cstheme="minorHAnsi"/>
        </w:rPr>
      </w:pPr>
      <w:r w:rsidRPr="009441BF">
        <w:rPr>
          <w:rFonts w:cstheme="minorHAnsi"/>
        </w:rPr>
        <w:t xml:space="preserve">70 (punteggio </w:t>
      </w:r>
      <w:proofErr w:type="spellStart"/>
      <w:r w:rsidRPr="009441BF">
        <w:rPr>
          <w:rFonts w:cstheme="minorHAnsi"/>
        </w:rPr>
        <w:t>max</w:t>
      </w:r>
      <w:proofErr w:type="spellEnd"/>
      <w:r w:rsidRPr="009441BF">
        <w:rPr>
          <w:rFonts w:cstheme="minorHAnsi"/>
        </w:rPr>
        <w:t xml:space="preserve"> attribuibile) : 100 = X : media del punteggio del triennio 20</w:t>
      </w:r>
      <w:r>
        <w:rPr>
          <w:rFonts w:cstheme="minorHAnsi"/>
        </w:rPr>
        <w:t>20</w:t>
      </w:r>
      <w:r w:rsidRPr="009441BF">
        <w:rPr>
          <w:rFonts w:cstheme="minorHAnsi"/>
        </w:rPr>
        <w:t>/202</w:t>
      </w:r>
      <w:r>
        <w:rPr>
          <w:rFonts w:cstheme="minorHAnsi"/>
        </w:rPr>
        <w:t>2</w:t>
      </w:r>
      <w:r w:rsidRPr="009441BF">
        <w:rPr>
          <w:rFonts w:cstheme="minorHAnsi"/>
        </w:rPr>
        <w:t>.</w:t>
      </w:r>
    </w:p>
    <w:p w:rsidR="002A4DDE" w:rsidRPr="009441BF" w:rsidRDefault="002A4DDE" w:rsidP="002A4DDE">
      <w:pPr>
        <w:pStyle w:val="Paragrafoelenco"/>
        <w:spacing w:after="0" w:line="240" w:lineRule="atLeast"/>
        <w:jc w:val="both"/>
        <w:rPr>
          <w:rFonts w:cstheme="minorHAnsi"/>
        </w:rPr>
      </w:pPr>
    </w:p>
    <w:p w:rsidR="002A4DDE" w:rsidRPr="009441BF" w:rsidRDefault="002A4DDE" w:rsidP="002A4DDE">
      <w:pPr>
        <w:pStyle w:val="Paragrafoelenco"/>
        <w:spacing w:after="0" w:line="240" w:lineRule="atLeast"/>
        <w:jc w:val="both"/>
        <w:rPr>
          <w:rFonts w:cstheme="minorHAnsi"/>
        </w:rPr>
      </w:pPr>
      <w:r w:rsidRPr="009441BF">
        <w:rPr>
          <w:rFonts w:cstheme="minorHAnsi"/>
        </w:rPr>
        <w:t>Es.  media</w:t>
      </w:r>
      <w:r>
        <w:rPr>
          <w:rFonts w:cstheme="minorHAnsi"/>
        </w:rPr>
        <w:t xml:space="preserve"> del punteggio del triennio 2019</w:t>
      </w:r>
      <w:r w:rsidRPr="009441BF">
        <w:rPr>
          <w:rFonts w:cstheme="minorHAnsi"/>
        </w:rPr>
        <w:t>/202</w:t>
      </w:r>
      <w:r>
        <w:rPr>
          <w:rFonts w:cstheme="minorHAnsi"/>
        </w:rPr>
        <w:t>1</w:t>
      </w:r>
      <w:r w:rsidRPr="009441BF">
        <w:rPr>
          <w:rFonts w:cstheme="minorHAnsi"/>
        </w:rPr>
        <w:t xml:space="preserve"> pari a 80</w:t>
      </w:r>
    </w:p>
    <w:p w:rsidR="002A4DDE" w:rsidRPr="009441BF" w:rsidRDefault="002A4DDE" w:rsidP="002A4DDE">
      <w:pPr>
        <w:pStyle w:val="Paragrafoelenco"/>
        <w:spacing w:after="0" w:line="240" w:lineRule="atLeast"/>
        <w:jc w:val="both"/>
        <w:rPr>
          <w:rFonts w:cstheme="minorHAnsi"/>
        </w:rPr>
      </w:pPr>
    </w:p>
    <w:p w:rsidR="002A4DDE" w:rsidRPr="009441BF" w:rsidRDefault="002A4DDE" w:rsidP="002A4DDE">
      <w:pPr>
        <w:pStyle w:val="Paragrafoelenco"/>
        <w:spacing w:after="0" w:line="240" w:lineRule="atLeast"/>
        <w:jc w:val="both"/>
        <w:rPr>
          <w:rFonts w:cstheme="minorHAnsi"/>
        </w:rPr>
      </w:pPr>
      <w:r w:rsidRPr="009441BF">
        <w:rPr>
          <w:rFonts w:cstheme="minorHAnsi"/>
        </w:rPr>
        <w:t>70:100= X:80</w:t>
      </w:r>
      <w:r w:rsidRPr="009441BF">
        <w:rPr>
          <w:rFonts w:cstheme="minorHAnsi"/>
        </w:rPr>
        <w:sym w:font="Wingdings" w:char="F0E0"/>
      </w:r>
      <w:r w:rsidRPr="009441BF">
        <w:rPr>
          <w:rFonts w:cstheme="minorHAnsi"/>
        </w:rPr>
        <w:t>X = (70*80)/100=56</w:t>
      </w:r>
    </w:p>
    <w:p w:rsidR="002A4DDE" w:rsidRPr="009441BF" w:rsidRDefault="002A4DDE" w:rsidP="002A4DDE">
      <w:pPr>
        <w:pStyle w:val="Paragrafoelenco"/>
        <w:spacing w:after="0" w:line="240" w:lineRule="atLeast"/>
        <w:jc w:val="both"/>
        <w:rPr>
          <w:rFonts w:cstheme="minorHAnsi"/>
        </w:rPr>
      </w:pPr>
    </w:p>
    <w:p w:rsidR="002A4DDE" w:rsidRPr="009441BF" w:rsidRDefault="002A4DDE" w:rsidP="002A4DDE">
      <w:pPr>
        <w:pStyle w:val="Paragrafoelenco"/>
        <w:numPr>
          <w:ilvl w:val="0"/>
          <w:numId w:val="4"/>
        </w:numPr>
        <w:spacing w:after="0" w:line="240" w:lineRule="atLeast"/>
        <w:jc w:val="both"/>
        <w:rPr>
          <w:rFonts w:eastAsia="Times New Roman" w:cstheme="minorHAnsi"/>
          <w:lang w:eastAsia="it-IT"/>
        </w:rPr>
      </w:pPr>
      <w:r w:rsidRPr="009441BF">
        <w:rPr>
          <w:rFonts w:eastAsia="Times New Roman" w:cstheme="minorHAnsi"/>
          <w:b/>
          <w:lang w:eastAsia="it-IT"/>
        </w:rPr>
        <w:t xml:space="preserve">ESPERIENZA MATURATA NEGLI AMBITI </w:t>
      </w:r>
      <w:proofErr w:type="spellStart"/>
      <w:r w:rsidRPr="009441BF">
        <w:rPr>
          <w:rFonts w:eastAsia="Times New Roman" w:cstheme="minorHAnsi"/>
          <w:b/>
          <w:lang w:eastAsia="it-IT"/>
        </w:rPr>
        <w:t>DI</w:t>
      </w:r>
      <w:proofErr w:type="spellEnd"/>
      <w:r w:rsidRPr="009441BF">
        <w:rPr>
          <w:rFonts w:eastAsia="Times New Roman" w:cstheme="minorHAnsi"/>
          <w:b/>
          <w:lang w:eastAsia="it-IT"/>
        </w:rPr>
        <w:t xml:space="preserve"> RIFERIMENTO OVVERO PERMANENZA SULLA PRECEDENTE POSIZIONE ECONOMICA ACQUISITA (MAX 15 PUNTI).</w:t>
      </w:r>
      <w:r w:rsidRPr="009441BF">
        <w:rPr>
          <w:rFonts w:eastAsia="Times New Roman" w:cstheme="minorHAnsi"/>
          <w:lang w:eastAsia="it-IT"/>
        </w:rPr>
        <w:t xml:space="preserve"> È attribuito un punteggio di 1,5 all'anno, per massimo dieci anni, per ogni anno di permanenza del dipendente nella posizione economica in godimento;</w:t>
      </w:r>
    </w:p>
    <w:p w:rsidR="002A4DDE" w:rsidRPr="009441BF" w:rsidRDefault="002A4DDE" w:rsidP="002A4DDE">
      <w:pPr>
        <w:pStyle w:val="Paragrafoelenco"/>
        <w:spacing w:after="0" w:line="240" w:lineRule="atLeast"/>
        <w:jc w:val="both"/>
        <w:rPr>
          <w:rFonts w:eastAsia="Times New Roman" w:cstheme="minorHAnsi"/>
          <w:lang w:eastAsia="it-IT"/>
        </w:rPr>
      </w:pPr>
    </w:p>
    <w:p w:rsidR="002A4DDE" w:rsidRPr="009441BF" w:rsidRDefault="002A4DDE" w:rsidP="002A4DDE">
      <w:pPr>
        <w:pStyle w:val="Paragrafoelenco"/>
        <w:numPr>
          <w:ilvl w:val="0"/>
          <w:numId w:val="4"/>
        </w:numPr>
        <w:spacing w:after="0" w:line="240" w:lineRule="atLeast"/>
        <w:jc w:val="both"/>
        <w:rPr>
          <w:rFonts w:cstheme="minorHAnsi"/>
        </w:rPr>
      </w:pPr>
      <w:r w:rsidRPr="009441BF">
        <w:rPr>
          <w:rFonts w:eastAsia="Times New Roman" w:cstheme="minorHAnsi"/>
          <w:b/>
          <w:lang w:eastAsia="it-IT"/>
        </w:rPr>
        <w:t xml:space="preserve">COMPETENZE ACQUISITE E CERTIFICATE A SEGUITO </w:t>
      </w:r>
      <w:proofErr w:type="spellStart"/>
      <w:r w:rsidRPr="009441BF">
        <w:rPr>
          <w:rFonts w:eastAsia="Times New Roman" w:cstheme="minorHAnsi"/>
          <w:b/>
          <w:lang w:eastAsia="it-IT"/>
        </w:rPr>
        <w:t>DI</w:t>
      </w:r>
      <w:proofErr w:type="spellEnd"/>
      <w:r w:rsidRPr="009441BF">
        <w:rPr>
          <w:rFonts w:eastAsia="Times New Roman" w:cstheme="minorHAnsi"/>
          <w:b/>
          <w:lang w:eastAsia="it-IT"/>
        </w:rPr>
        <w:t xml:space="preserve"> PROCESSI FORMATIVI (MAX 15 PUNTI):</w:t>
      </w:r>
      <w:r w:rsidRPr="009441BF">
        <w:rPr>
          <w:rFonts w:eastAsia="Times New Roman" w:cstheme="minorHAnsi"/>
          <w:lang w:eastAsia="it-IT"/>
        </w:rPr>
        <w:t xml:space="preserve"> Sono riconosciuti punti 1,5 per ogni partecipazione a corsi e percorsi di formazione, debitamente attestati, svolti nel triennio 20</w:t>
      </w:r>
      <w:r>
        <w:rPr>
          <w:rFonts w:eastAsia="Times New Roman" w:cstheme="minorHAnsi"/>
          <w:lang w:eastAsia="it-IT"/>
        </w:rPr>
        <w:t>20-2022</w:t>
      </w:r>
      <w:r w:rsidRPr="009441BF">
        <w:rPr>
          <w:rFonts w:eastAsia="Times New Roman" w:cstheme="minorHAnsi"/>
          <w:lang w:eastAsia="it-IT"/>
        </w:rPr>
        <w:t xml:space="preserve">. Sono valutati solamente i corsi di formazione della durata superiore a quattro ore, sino a un massimo di 10 corsi nel triennio. Non si conteggiano i corsi di </w:t>
      </w:r>
      <w:r w:rsidRPr="009441BF">
        <w:rPr>
          <w:rFonts w:eastAsia="Times New Roman" w:cstheme="minorHAnsi"/>
          <w:lang w:eastAsia="it-IT"/>
        </w:rPr>
        <w:lastRenderedPageBreak/>
        <w:t xml:space="preserve">formazione la cui frequenza è obbligatoria (sicurezza sui luoghi di lavoro, </w:t>
      </w:r>
      <w:proofErr w:type="spellStart"/>
      <w:r w:rsidRPr="009441BF">
        <w:rPr>
          <w:rFonts w:eastAsia="Times New Roman" w:cstheme="minorHAnsi"/>
          <w:lang w:eastAsia="it-IT"/>
        </w:rPr>
        <w:t>D.Lgs.</w:t>
      </w:r>
      <w:proofErr w:type="spellEnd"/>
      <w:r w:rsidRPr="009441BF">
        <w:rPr>
          <w:rFonts w:eastAsia="Times New Roman" w:cstheme="minorHAnsi"/>
          <w:lang w:eastAsia="it-IT"/>
        </w:rPr>
        <w:t xml:space="preserve"> 81/2008; Anticorruzione e Trasparenza; HACCP; eccetera).</w:t>
      </w:r>
    </w:p>
    <w:p w:rsidR="002A4DDE" w:rsidRPr="009441BF" w:rsidRDefault="002A4DDE" w:rsidP="002A4DDE">
      <w:pPr>
        <w:pStyle w:val="Paragrafoelenco"/>
        <w:spacing w:after="0" w:line="240" w:lineRule="atLeast"/>
        <w:jc w:val="both"/>
        <w:rPr>
          <w:rFonts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 xml:space="preserve">A parità di punteggio si terrà conto dell’anzianità di </w:t>
      </w:r>
      <w:proofErr w:type="spellStart"/>
      <w:r w:rsidRPr="009441BF">
        <w:rPr>
          <w:rFonts w:eastAsia="Times New Roman" w:cstheme="minorHAnsi"/>
        </w:rPr>
        <w:t>servizio.In</w:t>
      </w:r>
      <w:proofErr w:type="spellEnd"/>
      <w:r w:rsidRPr="009441BF">
        <w:rPr>
          <w:rFonts w:eastAsia="Times New Roman" w:cstheme="minorHAnsi"/>
        </w:rPr>
        <w:t xml:space="preserve"> caso di </w:t>
      </w:r>
      <w:r w:rsidRPr="00EF5FC3">
        <w:rPr>
          <w:rFonts w:eastAsia="Times New Roman" w:cstheme="minorHAnsi"/>
          <w:i/>
        </w:rPr>
        <w:t>ex aequo</w:t>
      </w:r>
      <w:r w:rsidRPr="009441BF">
        <w:rPr>
          <w:rFonts w:eastAsia="Times New Roman" w:cstheme="minorHAnsi"/>
        </w:rPr>
        <w:t>, si utilizzeranno i seguenti criteri, in ordine di priorità:</w:t>
      </w:r>
    </w:p>
    <w:p w:rsidR="002A4DDE" w:rsidRPr="009441BF" w:rsidRDefault="002A4DDE" w:rsidP="002A4DDE">
      <w:pPr>
        <w:pStyle w:val="Paragrafoelenco"/>
        <w:numPr>
          <w:ilvl w:val="0"/>
          <w:numId w:val="5"/>
        </w:numPr>
        <w:spacing w:after="0" w:line="240" w:lineRule="atLeast"/>
        <w:jc w:val="both"/>
        <w:rPr>
          <w:rFonts w:eastAsia="Times New Roman" w:cstheme="minorHAnsi"/>
          <w:lang w:eastAsia="it-IT"/>
        </w:rPr>
      </w:pPr>
      <w:r w:rsidRPr="009441BF">
        <w:rPr>
          <w:rFonts w:eastAsia="Times New Roman" w:cstheme="minorHAnsi"/>
          <w:lang w:eastAsia="it-IT"/>
        </w:rPr>
        <w:t>maggiore anzianità di servizio nella posizione economica in godimento presso l’ente;</w:t>
      </w:r>
    </w:p>
    <w:p w:rsidR="002A4DDE" w:rsidRPr="009441BF" w:rsidRDefault="002A4DDE" w:rsidP="002A4DDE">
      <w:pPr>
        <w:pStyle w:val="Paragrafoelenco"/>
        <w:numPr>
          <w:ilvl w:val="0"/>
          <w:numId w:val="5"/>
        </w:numPr>
        <w:spacing w:after="0" w:line="240" w:lineRule="atLeast"/>
        <w:jc w:val="both"/>
        <w:rPr>
          <w:rFonts w:eastAsia="Times New Roman" w:cstheme="minorHAnsi"/>
          <w:lang w:eastAsia="it-IT"/>
        </w:rPr>
      </w:pPr>
      <w:r w:rsidRPr="009441BF">
        <w:rPr>
          <w:rFonts w:eastAsia="Times New Roman" w:cstheme="minorHAnsi"/>
          <w:lang w:eastAsia="it-IT"/>
        </w:rPr>
        <w:t>maggiore anzianità di servizio complessivamente all’interno dell’Ente.</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La graduatoria, approvata con determina</w:t>
      </w:r>
      <w:r>
        <w:rPr>
          <w:rFonts w:eastAsia="Times New Roman" w:cstheme="minorHAnsi"/>
        </w:rPr>
        <w:t xml:space="preserve">zione, </w:t>
      </w:r>
      <w:r w:rsidRPr="009441BF">
        <w:rPr>
          <w:rFonts w:eastAsia="Times New Roman" w:cstheme="minorHAnsi"/>
        </w:rPr>
        <w:t>sarà</w:t>
      </w:r>
      <w:r>
        <w:rPr>
          <w:rFonts w:eastAsia="Times New Roman" w:cstheme="minorHAnsi"/>
        </w:rPr>
        <w:t xml:space="preserve"> </w:t>
      </w:r>
      <w:r w:rsidRPr="009441BF">
        <w:rPr>
          <w:rFonts w:eastAsia="Times New Roman" w:cstheme="minorHAnsi"/>
        </w:rPr>
        <w:t xml:space="preserve">pubblicata sull’Albo pretorio </w:t>
      </w:r>
      <w:proofErr w:type="spellStart"/>
      <w:r w:rsidRPr="00CE2344">
        <w:rPr>
          <w:rFonts w:eastAsia="Times New Roman" w:cstheme="minorHAnsi"/>
          <w:i/>
        </w:rPr>
        <w:t>on–line</w:t>
      </w:r>
      <w:proofErr w:type="spellEnd"/>
      <w:r w:rsidRPr="009441BF">
        <w:rPr>
          <w:rFonts w:eastAsia="Times New Roman" w:cstheme="minorHAnsi"/>
        </w:rPr>
        <w:t xml:space="preserve"> dell’Ente per </w:t>
      </w:r>
      <w:r w:rsidRPr="00CE2344">
        <w:rPr>
          <w:rFonts w:eastAsia="Times New Roman" w:cstheme="minorHAnsi"/>
          <w:u w:val="single"/>
        </w:rPr>
        <w:t>quindici giorni consecutivi</w:t>
      </w:r>
      <w:r w:rsidRPr="009441BF">
        <w:rPr>
          <w:rFonts w:eastAsia="Times New Roman" w:cstheme="minorHAnsi"/>
        </w:rPr>
        <w:t xml:space="preserve"> per permettere eventuali</w:t>
      </w:r>
      <w:r>
        <w:rPr>
          <w:rFonts w:eastAsia="Times New Roman" w:cstheme="minorHAnsi"/>
        </w:rPr>
        <w:t xml:space="preserve"> </w:t>
      </w:r>
      <w:r w:rsidRPr="009441BF">
        <w:rPr>
          <w:rFonts w:eastAsia="Times New Roman" w:cstheme="minorHAnsi"/>
        </w:rPr>
        <w:t xml:space="preserve">osservazioni da parte degli interessati che potranno presentare al Segretario Comunale istanza scritta motivata di riesame del proprio punteggio o del punteggio di altri dipendenti, entro il termine di </w:t>
      </w:r>
      <w:r w:rsidRPr="00CE2344">
        <w:rPr>
          <w:rFonts w:eastAsia="Times New Roman" w:cstheme="minorHAnsi"/>
          <w:b/>
        </w:rPr>
        <w:t>dieci</w:t>
      </w:r>
      <w:r w:rsidRPr="009441BF">
        <w:rPr>
          <w:rFonts w:eastAsia="Times New Roman" w:cstheme="minorHAnsi"/>
        </w:rPr>
        <w:t xml:space="preserve"> </w:t>
      </w:r>
      <w:r w:rsidRPr="00CE2344">
        <w:rPr>
          <w:rFonts w:eastAsia="Times New Roman" w:cstheme="minorHAnsi"/>
          <w:b/>
        </w:rPr>
        <w:t>giorni</w:t>
      </w:r>
      <w:r w:rsidRPr="009441BF">
        <w:rPr>
          <w:rFonts w:eastAsia="Times New Roman" w:cstheme="minorHAnsi"/>
        </w:rPr>
        <w:t xml:space="preserve"> (</w:t>
      </w:r>
      <w:r w:rsidRPr="00CE2344">
        <w:rPr>
          <w:rFonts w:eastAsia="Times New Roman" w:cstheme="minorHAnsi"/>
          <w:b/>
        </w:rPr>
        <w:t>10</w:t>
      </w:r>
      <w:r w:rsidRPr="009441BF">
        <w:rPr>
          <w:rFonts w:eastAsia="Times New Roman" w:cstheme="minorHAnsi"/>
        </w:rPr>
        <w:t xml:space="preserve">). Il Segretario </w:t>
      </w:r>
      <w:r>
        <w:rPr>
          <w:rFonts w:eastAsia="Times New Roman" w:cstheme="minorHAnsi"/>
        </w:rPr>
        <w:t>C</w:t>
      </w:r>
      <w:r w:rsidRPr="009441BF">
        <w:rPr>
          <w:rFonts w:eastAsia="Times New Roman" w:cstheme="minorHAnsi"/>
        </w:rPr>
        <w:t>omunale, esaminata l'istanza e verificati i relativi punteggi, provvede alla conferma o alla modifica della graduatoria, rendendola definitiva.</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Scaduto il termine di pubblicazione, senza che siano pervenute osservazioni, la graduatoria si intenderà</w:t>
      </w:r>
      <w:r>
        <w:rPr>
          <w:rFonts w:eastAsia="Times New Roman" w:cstheme="minorHAnsi"/>
        </w:rPr>
        <w:t xml:space="preserve"> </w:t>
      </w:r>
      <w:r w:rsidRPr="009441BF">
        <w:rPr>
          <w:rFonts w:eastAsia="Times New Roman" w:cstheme="minorHAnsi"/>
        </w:rPr>
        <w:t xml:space="preserve">definitiva e, sulla base delle risorse disponibili, il </w:t>
      </w:r>
      <w:r>
        <w:rPr>
          <w:rFonts w:eastAsia="Times New Roman" w:cstheme="minorHAnsi"/>
        </w:rPr>
        <w:t xml:space="preserve">Funzionario </w:t>
      </w:r>
      <w:proofErr w:type="spellStart"/>
      <w:r>
        <w:rPr>
          <w:rFonts w:eastAsia="Times New Roman" w:cstheme="minorHAnsi"/>
        </w:rPr>
        <w:t>E.Q.</w:t>
      </w:r>
      <w:proofErr w:type="spellEnd"/>
      <w:r>
        <w:rPr>
          <w:rFonts w:eastAsia="Times New Roman" w:cstheme="minorHAnsi"/>
        </w:rPr>
        <w:t xml:space="preserve"> competente per materia</w:t>
      </w:r>
      <w:r w:rsidRPr="009441BF">
        <w:rPr>
          <w:rFonts w:eastAsia="Times New Roman" w:cstheme="minorHAnsi"/>
        </w:rPr>
        <w:t xml:space="preserve"> adotterà gli atti</w:t>
      </w:r>
      <w:r>
        <w:rPr>
          <w:rFonts w:eastAsia="Times New Roman" w:cstheme="minorHAnsi"/>
        </w:rPr>
        <w:t xml:space="preserve"> </w:t>
      </w:r>
      <w:r w:rsidRPr="009441BF">
        <w:rPr>
          <w:rFonts w:eastAsia="Times New Roman" w:cstheme="minorHAnsi"/>
        </w:rPr>
        <w:t xml:space="preserve">necessari al riconoscimento, anche economico, delle nuove progressioni economiche </w:t>
      </w:r>
      <w:r>
        <w:rPr>
          <w:rFonts w:eastAsia="Times New Roman" w:cstheme="minorHAnsi"/>
        </w:rPr>
        <w:t xml:space="preserve">interne tra </w:t>
      </w:r>
      <w:proofErr w:type="spellStart"/>
      <w:r>
        <w:rPr>
          <w:rFonts w:eastAsia="Times New Roman" w:cstheme="minorHAnsi"/>
        </w:rPr>
        <w:t>eree</w:t>
      </w:r>
      <w:proofErr w:type="spellEnd"/>
      <w:r w:rsidRPr="009441BF">
        <w:rPr>
          <w:rFonts w:eastAsia="Times New Roman" w:cstheme="minorHAnsi"/>
        </w:rPr>
        <w:t xml:space="preserve"> agli</w:t>
      </w:r>
      <w:r>
        <w:rPr>
          <w:rFonts w:eastAsia="Times New Roman" w:cstheme="minorHAnsi"/>
        </w:rPr>
        <w:t xml:space="preserve"> </w:t>
      </w:r>
      <w:r w:rsidRPr="009441BF">
        <w:rPr>
          <w:rFonts w:eastAsia="Times New Roman" w:cstheme="minorHAnsi"/>
        </w:rPr>
        <w:t>aventi diritto.</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 xml:space="preserve">È fatta salva la facoltà del dipendente di attivare le azioni e i ricorsi per la tutela dei propri </w:t>
      </w:r>
      <w:proofErr w:type="spellStart"/>
      <w:r w:rsidRPr="009441BF">
        <w:rPr>
          <w:rFonts w:eastAsia="Times New Roman" w:cstheme="minorHAnsi"/>
        </w:rPr>
        <w:t>interessidinanzi</w:t>
      </w:r>
      <w:proofErr w:type="spellEnd"/>
      <w:r w:rsidRPr="009441BF">
        <w:rPr>
          <w:rFonts w:eastAsia="Times New Roman" w:cstheme="minorHAnsi"/>
        </w:rPr>
        <w:t xml:space="preserve"> alle autorità giurisdizionali competenti.</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Ai fini di cui sopra, il dipendente può richiedere l'accesso a tutti gli atti relativi al procedimento.</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 xml:space="preserve">La graduatoria per l’attribuzione della progressione economica orizzontale esaurirà i suoi effetti </w:t>
      </w:r>
      <w:proofErr w:type="spellStart"/>
      <w:r w:rsidRPr="009441BF">
        <w:rPr>
          <w:rFonts w:eastAsia="Times New Roman" w:cstheme="minorHAnsi"/>
        </w:rPr>
        <w:t>conl</w:t>
      </w:r>
      <w:proofErr w:type="spellEnd"/>
      <w:r w:rsidRPr="009441BF">
        <w:rPr>
          <w:rFonts w:eastAsia="Times New Roman" w:cstheme="minorHAnsi"/>
        </w:rPr>
        <w:t xml:space="preserve">’individuazione dei dipendenti ai quali, in relazione alla disponibilità delle risorse a tale fine </w:t>
      </w:r>
      <w:proofErr w:type="spellStart"/>
      <w:r w:rsidRPr="009441BF">
        <w:rPr>
          <w:rFonts w:eastAsia="Times New Roman" w:cstheme="minorHAnsi"/>
        </w:rPr>
        <w:t>dedicatedalla</w:t>
      </w:r>
      <w:proofErr w:type="spellEnd"/>
      <w:r w:rsidRPr="009441BF">
        <w:rPr>
          <w:rFonts w:eastAsia="Times New Roman" w:cstheme="minorHAnsi"/>
        </w:rPr>
        <w:t xml:space="preserve"> contrattazione integrativa, potrà essere attribuita la progressione stessa.</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La graduatoria ha vigenza limitata al solo anno per il quale è stata prevista l’attribuzione della progressione economica e non potrà essere utilizzata per le annualità successive.</w:t>
      </w:r>
    </w:p>
    <w:p w:rsidR="002A4DDE" w:rsidRPr="009441BF" w:rsidRDefault="002A4DDE" w:rsidP="002A4DDE">
      <w:pPr>
        <w:spacing w:after="0" w:line="240" w:lineRule="atLeast"/>
        <w:contextualSpacing/>
        <w:jc w:val="both"/>
        <w:rPr>
          <w:rFonts w:eastAsia="Times New Roman" w:cstheme="minorHAnsi"/>
          <w:b/>
        </w:rPr>
      </w:pPr>
      <w:r w:rsidRPr="009441BF">
        <w:rPr>
          <w:rFonts w:eastAsia="Times New Roman" w:cstheme="minorHAnsi"/>
        </w:rPr>
        <w:br/>
      </w:r>
      <w:r>
        <w:rPr>
          <w:rFonts w:eastAsia="Times New Roman" w:cstheme="minorHAnsi"/>
          <w:b/>
        </w:rPr>
        <w:t>5</w:t>
      </w:r>
      <w:r w:rsidRPr="009441BF">
        <w:rPr>
          <w:rFonts w:eastAsia="Times New Roman" w:cstheme="minorHAnsi"/>
          <w:b/>
        </w:rPr>
        <w:t>- Decorrenza degli inquadramenti</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La decorrenza degli effetti giuridici ed economici derivanti dagli inquadramenti nella posizione economica immediatamente superiore dei vincitori della selezione avviene dal 1</w:t>
      </w:r>
      <w:r>
        <w:rPr>
          <w:rFonts w:eastAsia="Times New Roman" w:cstheme="minorHAnsi"/>
        </w:rPr>
        <w:t>^</w:t>
      </w:r>
      <w:r w:rsidRPr="009441BF">
        <w:rPr>
          <w:rFonts w:eastAsia="Times New Roman" w:cstheme="minorHAnsi"/>
        </w:rPr>
        <w:t xml:space="preserve"> </w:t>
      </w:r>
      <w:r>
        <w:rPr>
          <w:rFonts w:eastAsia="Times New Roman" w:cstheme="minorHAnsi"/>
        </w:rPr>
        <w:t>G</w:t>
      </w:r>
      <w:r w:rsidRPr="009441BF">
        <w:rPr>
          <w:rFonts w:eastAsia="Times New Roman" w:cstheme="minorHAnsi"/>
        </w:rPr>
        <w:t>ennaio 202</w:t>
      </w:r>
      <w:r>
        <w:rPr>
          <w:rFonts w:eastAsia="Times New Roman" w:cstheme="minorHAnsi"/>
        </w:rPr>
        <w:t>3</w:t>
      </w:r>
      <w:r w:rsidRPr="009441BF">
        <w:rPr>
          <w:rFonts w:eastAsia="Times New Roman" w:cstheme="minorHAnsi"/>
        </w:rPr>
        <w:t>.</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b/>
        </w:rPr>
      </w:pPr>
      <w:r>
        <w:rPr>
          <w:rFonts w:eastAsia="Times New Roman" w:cstheme="minorHAnsi"/>
          <w:b/>
        </w:rPr>
        <w:t>6</w:t>
      </w:r>
      <w:r w:rsidRPr="009441BF">
        <w:rPr>
          <w:rFonts w:eastAsia="Times New Roman" w:cstheme="minorHAnsi"/>
          <w:b/>
        </w:rPr>
        <w:t>– Avvertenze generali e tutela dei dati personali</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 xml:space="preserve">Il trattamento dei dati forniti ha come finalità l'espletamento delle procedure di selezione e la verifica </w:t>
      </w:r>
      <w:proofErr w:type="spellStart"/>
      <w:r w:rsidRPr="009441BF">
        <w:rPr>
          <w:rFonts w:eastAsia="Times New Roman" w:cstheme="minorHAnsi"/>
        </w:rPr>
        <w:t>delpossesso</w:t>
      </w:r>
      <w:proofErr w:type="spellEnd"/>
      <w:r w:rsidRPr="009441BF">
        <w:rPr>
          <w:rFonts w:eastAsia="Times New Roman" w:cstheme="minorHAnsi"/>
        </w:rPr>
        <w:t xml:space="preserve"> dei requisiti previsti dall’Avviso. I dati forniti sono utilizzati solo con modalità e </w:t>
      </w:r>
      <w:proofErr w:type="spellStart"/>
      <w:r w:rsidRPr="009441BF">
        <w:rPr>
          <w:rFonts w:eastAsia="Times New Roman" w:cstheme="minorHAnsi"/>
        </w:rPr>
        <w:t>procedurestrettamente</w:t>
      </w:r>
      <w:proofErr w:type="spellEnd"/>
      <w:r w:rsidRPr="009441BF">
        <w:rPr>
          <w:rFonts w:eastAsia="Times New Roman" w:cstheme="minorHAnsi"/>
        </w:rPr>
        <w:t xml:space="preserve"> necessarie per condurre l'istruttoria finalizzata all'emanazione del provvedimento finale.</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Il trattamento è realizzato attraverso le operazioni previste dall'art. 4, comma 1, lettera</w:t>
      </w:r>
      <w:r>
        <w:rPr>
          <w:rFonts w:eastAsia="Times New Roman" w:cstheme="minorHAnsi"/>
        </w:rPr>
        <w:t xml:space="preserve"> a), del Decreto</w:t>
      </w:r>
      <w:r>
        <w:rPr>
          <w:rFonts w:eastAsia="Times New Roman" w:cstheme="minorHAnsi"/>
        </w:rPr>
        <w:br/>
        <w:t>Legislativo 30-06-</w:t>
      </w:r>
      <w:r w:rsidRPr="009441BF">
        <w:rPr>
          <w:rFonts w:eastAsia="Times New Roman" w:cstheme="minorHAnsi"/>
        </w:rPr>
        <w:t>2003, n. 196, con l'ausilio di strumenti informatici ed è svolto da personale del</w:t>
      </w:r>
      <w:r w:rsidRPr="009441BF">
        <w:rPr>
          <w:rFonts w:eastAsia="Times New Roman" w:cstheme="minorHAnsi"/>
        </w:rPr>
        <w:br/>
        <w:t>Comune, nel rispetto del Regolamento UE 2016/679 in materia di protezione dei dati personali.</w:t>
      </w:r>
      <w:r w:rsidRPr="009441BF">
        <w:rPr>
          <w:rFonts w:eastAsia="Times New Roman" w:cstheme="minorHAnsi"/>
        </w:rPr>
        <w:br/>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Il conferimento dei dati è obbligatorio perché previsto dalla normativa vigente in materia di pubblico</w:t>
      </w:r>
      <w:r w:rsidRPr="009441BF">
        <w:rPr>
          <w:rFonts w:eastAsia="Times New Roman" w:cstheme="minorHAnsi"/>
        </w:rPr>
        <w:br/>
        <w:t>impiego.</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br/>
        <w:t xml:space="preserve">Il mancato conferimento di tali dati comporterà l’esclusione dalla procedura selettiva e/o la </w:t>
      </w:r>
      <w:proofErr w:type="spellStart"/>
      <w:r w:rsidRPr="009441BF">
        <w:rPr>
          <w:rFonts w:eastAsia="Times New Roman" w:cstheme="minorHAnsi"/>
        </w:rPr>
        <w:t>nonassegnazione</w:t>
      </w:r>
      <w:proofErr w:type="spellEnd"/>
      <w:r w:rsidRPr="009441BF">
        <w:rPr>
          <w:rFonts w:eastAsia="Times New Roman" w:cstheme="minorHAnsi"/>
        </w:rPr>
        <w:t xml:space="preserve"> dei punteggi previsti dal presente bando.</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Titolare del trattamento è il Comune di Roccaraso.</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lastRenderedPageBreak/>
        <w:t xml:space="preserve">Responsabile del trattamento dei dati è </w:t>
      </w:r>
      <w:r>
        <w:rPr>
          <w:rFonts w:eastAsia="Times New Roman" w:cstheme="minorHAnsi"/>
        </w:rPr>
        <w:t>il Rag. Carlo Colantoni, Responsabile del I Settore Amministrativo del Comune di Roccaraso</w:t>
      </w:r>
      <w:r w:rsidRPr="009441BF">
        <w:rPr>
          <w:rFonts w:eastAsia="Times New Roman" w:cstheme="minorHAnsi"/>
        </w:rPr>
        <w:t>.</w:t>
      </w:r>
    </w:p>
    <w:p w:rsidR="002A4DDE" w:rsidRPr="009441BF" w:rsidRDefault="002A4DDE" w:rsidP="002A4DDE">
      <w:pPr>
        <w:spacing w:after="0" w:line="240" w:lineRule="atLeast"/>
        <w:contextualSpacing/>
        <w:jc w:val="both"/>
        <w:rPr>
          <w:rFonts w:eastAsia="Times New Roman" w:cstheme="minorHAnsi"/>
          <w:b/>
        </w:rPr>
      </w:pPr>
    </w:p>
    <w:p w:rsidR="002A4DDE" w:rsidRPr="009441BF" w:rsidRDefault="002A4DDE" w:rsidP="002A4DDE">
      <w:pPr>
        <w:spacing w:after="0" w:line="240" w:lineRule="atLeast"/>
        <w:contextualSpacing/>
        <w:jc w:val="both"/>
        <w:rPr>
          <w:rFonts w:eastAsia="Times New Roman" w:cstheme="minorHAnsi"/>
          <w:b/>
        </w:rPr>
      </w:pPr>
      <w:r>
        <w:rPr>
          <w:rFonts w:eastAsia="Times New Roman" w:cstheme="minorHAnsi"/>
          <w:b/>
        </w:rPr>
        <w:t>7</w:t>
      </w:r>
      <w:r w:rsidRPr="009441BF">
        <w:rPr>
          <w:rFonts w:eastAsia="Times New Roman" w:cstheme="minorHAnsi"/>
          <w:b/>
        </w:rPr>
        <w:t xml:space="preserve"> – Responsabile del procedimento</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 xml:space="preserve">Il Responsabile del procedimento di cui al presente bando è </w:t>
      </w:r>
      <w:r>
        <w:rPr>
          <w:rFonts w:eastAsia="Times New Roman" w:cstheme="minorHAnsi"/>
        </w:rPr>
        <w:t xml:space="preserve">il Rag. Carlo Colantoni, Responsabile del I Settore Amministrativo </w:t>
      </w:r>
      <w:r w:rsidRPr="009441BF">
        <w:rPr>
          <w:rFonts w:eastAsia="Times New Roman" w:cstheme="minorHAnsi"/>
        </w:rPr>
        <w:t>del Comune di Roccaraso.</w:t>
      </w:r>
    </w:p>
    <w:p w:rsidR="002A4DDE" w:rsidRPr="009441BF" w:rsidRDefault="002A4DDE" w:rsidP="002A4DDE">
      <w:pPr>
        <w:spacing w:after="0" w:line="240" w:lineRule="atLeast"/>
        <w:contextualSpacing/>
        <w:jc w:val="both"/>
        <w:rPr>
          <w:rFonts w:eastAsia="Times New Roman" w:cstheme="minorHAnsi"/>
        </w:rPr>
      </w:pPr>
    </w:p>
    <w:p w:rsidR="002A4DDE" w:rsidRDefault="002A4DDE" w:rsidP="002A4DDE">
      <w:pPr>
        <w:spacing w:after="0" w:line="240" w:lineRule="atLeast"/>
        <w:contextualSpacing/>
        <w:jc w:val="both"/>
        <w:rPr>
          <w:rFonts w:eastAsia="Times New Roman" w:cstheme="minorHAnsi"/>
          <w:b/>
        </w:rPr>
      </w:pPr>
    </w:p>
    <w:p w:rsidR="002A4DDE" w:rsidRDefault="002A4DDE" w:rsidP="002A4DDE">
      <w:pPr>
        <w:spacing w:after="0" w:line="240" w:lineRule="atLeast"/>
        <w:contextualSpacing/>
        <w:jc w:val="both"/>
        <w:rPr>
          <w:rFonts w:eastAsia="Times New Roman" w:cstheme="minorHAnsi"/>
          <w:b/>
        </w:rPr>
      </w:pPr>
    </w:p>
    <w:p w:rsidR="002A4DDE" w:rsidRDefault="002A4DDE" w:rsidP="002A4DDE">
      <w:pPr>
        <w:spacing w:after="0" w:line="240" w:lineRule="atLeast"/>
        <w:contextualSpacing/>
        <w:jc w:val="both"/>
        <w:rPr>
          <w:rFonts w:eastAsia="Times New Roman" w:cstheme="minorHAnsi"/>
          <w:b/>
        </w:rPr>
      </w:pPr>
    </w:p>
    <w:p w:rsidR="002A4DDE" w:rsidRPr="009441BF" w:rsidRDefault="002A4DDE" w:rsidP="002A4DDE">
      <w:pPr>
        <w:spacing w:after="0" w:line="240" w:lineRule="atLeast"/>
        <w:contextualSpacing/>
        <w:jc w:val="both"/>
        <w:rPr>
          <w:rFonts w:eastAsia="Times New Roman" w:cstheme="minorHAnsi"/>
          <w:b/>
        </w:rPr>
      </w:pPr>
      <w:r>
        <w:rPr>
          <w:rFonts w:eastAsia="Times New Roman" w:cstheme="minorHAnsi"/>
          <w:b/>
        </w:rPr>
        <w:t>8</w:t>
      </w:r>
      <w:r w:rsidRPr="009441BF">
        <w:rPr>
          <w:rFonts w:eastAsia="Times New Roman" w:cstheme="minorHAnsi"/>
          <w:b/>
        </w:rPr>
        <w:t>– Pubblicazione</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Il presente avviso di selezione è pubblicato all’Albo Pretorio online, sul sito internet</w:t>
      </w:r>
      <w:r w:rsidRPr="009441BF">
        <w:rPr>
          <w:rFonts w:eastAsia="Times New Roman" w:cstheme="minorHAnsi"/>
        </w:rPr>
        <w:br/>
      </w:r>
      <w:hyperlink r:id="rId7" w:history="1">
        <w:r w:rsidRPr="009441BF">
          <w:rPr>
            <w:rStyle w:val="Collegamentoipertestuale"/>
            <w:rFonts w:eastAsia="Times New Roman" w:cstheme="minorHAnsi"/>
          </w:rPr>
          <w:t>https://www.comune.roccaraso.aq.it/</w:t>
        </w:r>
      </w:hyperlink>
      <w:r w:rsidRPr="009441BF">
        <w:rPr>
          <w:rFonts w:eastAsia="Times New Roman" w:cstheme="minorHAnsi"/>
        </w:rPr>
        <w:t xml:space="preserve">e nella Sezione Amministrazione Trasparente &gt; Bandi di concorso per 15 </w:t>
      </w:r>
      <w:proofErr w:type="spellStart"/>
      <w:r w:rsidRPr="009441BF">
        <w:rPr>
          <w:rFonts w:eastAsia="Times New Roman" w:cstheme="minorHAnsi"/>
        </w:rPr>
        <w:t>giorniconsecutivi</w:t>
      </w:r>
      <w:proofErr w:type="spellEnd"/>
      <w:r w:rsidRPr="009441BF">
        <w:rPr>
          <w:rFonts w:eastAsia="Times New Roman" w:cstheme="minorHAnsi"/>
        </w:rPr>
        <w:t>.</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Tutte le comunicazioni, informazioni, modifiche e integrazioni relative al presente avviso nonché la</w:t>
      </w:r>
      <w:r w:rsidRPr="009441BF">
        <w:rPr>
          <w:rFonts w:eastAsia="Times New Roman" w:cstheme="minorHAnsi"/>
        </w:rPr>
        <w:br/>
        <w:t>graduatoria finale verranno pubblicate con le stesse modalità.</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 xml:space="preserve">Il presente avviso, nonché ogni altra comunicazione relativa alla presente procedura, saranno resi </w:t>
      </w:r>
      <w:proofErr w:type="spellStart"/>
      <w:r w:rsidRPr="009441BF">
        <w:rPr>
          <w:rFonts w:eastAsia="Times New Roman" w:cstheme="minorHAnsi"/>
        </w:rPr>
        <w:t>pubbliciesclusivamente</w:t>
      </w:r>
      <w:proofErr w:type="spellEnd"/>
      <w:r w:rsidRPr="009441BF">
        <w:rPr>
          <w:rFonts w:eastAsia="Times New Roman" w:cstheme="minorHAnsi"/>
        </w:rPr>
        <w:t xml:space="preserve"> mediante la pubblicazione sul relativo sito internet all’indirizzo</w:t>
      </w:r>
      <w:r w:rsidRPr="009441BF">
        <w:rPr>
          <w:rFonts w:eastAsia="Times New Roman" w:cstheme="minorHAnsi"/>
        </w:rPr>
        <w:br/>
      </w:r>
      <w:hyperlink r:id="rId8" w:history="1">
        <w:r w:rsidRPr="009441BF">
          <w:rPr>
            <w:rStyle w:val="Collegamentoipertestuale"/>
            <w:rFonts w:eastAsia="Times New Roman" w:cstheme="minorHAnsi"/>
          </w:rPr>
          <w:t>https://www.comune.roccaraso.aq.it/</w:t>
        </w:r>
      </w:hyperlink>
      <w:r w:rsidRPr="009441BF">
        <w:rPr>
          <w:rFonts w:eastAsia="Times New Roman" w:cstheme="minorHAnsi"/>
        </w:rPr>
        <w:t>.</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br/>
        <w:t xml:space="preserve">Tale forma di pubblicità costituisce notifica ad ogni effetto di </w:t>
      </w:r>
      <w:proofErr w:type="spellStart"/>
      <w:r w:rsidRPr="009441BF">
        <w:rPr>
          <w:rFonts w:eastAsia="Times New Roman" w:cstheme="minorHAnsi"/>
        </w:rPr>
        <w:t>legge.Verranno</w:t>
      </w:r>
      <w:proofErr w:type="spellEnd"/>
      <w:r w:rsidRPr="009441BF">
        <w:rPr>
          <w:rFonts w:eastAsia="Times New Roman" w:cstheme="minorHAnsi"/>
        </w:rPr>
        <w:t xml:space="preserve"> trasmesse ai candidati esclusivamente le comunicazioni che, per loro natura e per la </w:t>
      </w:r>
      <w:proofErr w:type="spellStart"/>
      <w:r w:rsidRPr="009441BF">
        <w:rPr>
          <w:rFonts w:eastAsia="Times New Roman" w:cstheme="minorHAnsi"/>
        </w:rPr>
        <w:t>garanziadel</w:t>
      </w:r>
      <w:proofErr w:type="spellEnd"/>
      <w:r w:rsidRPr="009441BF">
        <w:rPr>
          <w:rFonts w:eastAsia="Times New Roman" w:cstheme="minorHAnsi"/>
        </w:rPr>
        <w:t xml:space="preserve"> rispetto della privacy, non potranno essere pubblicate.</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b/>
        </w:rPr>
      </w:pPr>
      <w:r>
        <w:rPr>
          <w:rFonts w:eastAsia="Times New Roman" w:cstheme="minorHAnsi"/>
          <w:b/>
        </w:rPr>
        <w:t>9</w:t>
      </w:r>
      <w:r w:rsidRPr="009441BF">
        <w:rPr>
          <w:rFonts w:eastAsia="Times New Roman" w:cstheme="minorHAnsi"/>
          <w:b/>
        </w:rPr>
        <w:t xml:space="preserve"> – Norme finali</w:t>
      </w: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Per quanto non espressamente previsto dal presente avviso, valgono, in quanto applicabili, le disposizioni previste dalla normativa citata nelle premesse, nonché le leggi vigenti e le disposizioni contrattuali di comparto in materia.</w:t>
      </w:r>
    </w:p>
    <w:p w:rsidR="002A4DDE" w:rsidRPr="009441BF" w:rsidRDefault="002A4DDE" w:rsidP="002A4DDE">
      <w:pPr>
        <w:spacing w:after="0" w:line="240" w:lineRule="atLeast"/>
        <w:contextualSpacing/>
        <w:jc w:val="both"/>
        <w:rPr>
          <w:rFonts w:eastAsia="Times New Roman" w:cstheme="minorHAnsi"/>
        </w:rPr>
      </w:pPr>
    </w:p>
    <w:p w:rsidR="002A4DDE" w:rsidRPr="009441BF" w:rsidRDefault="002A4DDE" w:rsidP="002A4DDE">
      <w:pPr>
        <w:spacing w:after="0" w:line="240" w:lineRule="atLeast"/>
        <w:contextualSpacing/>
        <w:jc w:val="both"/>
        <w:rPr>
          <w:rFonts w:eastAsia="Times New Roman" w:cstheme="minorHAnsi"/>
        </w:rPr>
      </w:pPr>
      <w:r w:rsidRPr="009441BF">
        <w:rPr>
          <w:rFonts w:eastAsia="Times New Roman" w:cstheme="minorHAnsi"/>
        </w:rPr>
        <w:t xml:space="preserve">Inoltre, in ogni momento, l’Amministrazione può revocare, sospendere o prorogare la procedura di cui al presente avviso. </w:t>
      </w:r>
    </w:p>
    <w:p w:rsidR="002A4DDE" w:rsidRPr="009441BF" w:rsidRDefault="002A4DDE" w:rsidP="002A4DDE">
      <w:pPr>
        <w:spacing w:after="0"/>
        <w:jc w:val="both"/>
        <w:rPr>
          <w:rFonts w:eastAsia="Times New Roman" w:cstheme="minorHAnsi"/>
        </w:rPr>
      </w:pPr>
    </w:p>
    <w:p w:rsidR="002A4DDE" w:rsidRDefault="002A4DDE" w:rsidP="002A4DDE">
      <w:pPr>
        <w:spacing w:after="0"/>
        <w:jc w:val="both"/>
        <w:rPr>
          <w:rFonts w:eastAsia="Times New Roman" w:cstheme="minorHAnsi"/>
          <w:i/>
          <w:sz w:val="19"/>
          <w:szCs w:val="19"/>
        </w:rPr>
      </w:pPr>
      <w:r w:rsidRPr="00CE2344">
        <w:rPr>
          <w:rFonts w:eastAsia="Times New Roman" w:cstheme="minorHAnsi"/>
          <w:i/>
          <w:sz w:val="19"/>
          <w:szCs w:val="19"/>
        </w:rPr>
        <w:t>Roccaraso, 8 Maggio 2024</w:t>
      </w:r>
    </w:p>
    <w:p w:rsidR="002A4DDE" w:rsidRPr="009441BF" w:rsidRDefault="002A4DDE" w:rsidP="002A4DDE">
      <w:pPr>
        <w:spacing w:after="0"/>
        <w:ind w:left="4678"/>
        <w:jc w:val="center"/>
        <w:rPr>
          <w:rFonts w:eastAsia="Times New Roman" w:cstheme="minorHAnsi"/>
          <w:b/>
          <w:i/>
        </w:rPr>
      </w:pPr>
      <w:r w:rsidRPr="009441BF">
        <w:rPr>
          <w:rFonts w:eastAsia="Times New Roman" w:cstheme="minorHAnsi"/>
          <w:b/>
          <w:i/>
        </w:rPr>
        <w:t xml:space="preserve">IL </w:t>
      </w:r>
      <w:r>
        <w:rPr>
          <w:rFonts w:eastAsia="Times New Roman" w:cstheme="minorHAnsi"/>
          <w:b/>
          <w:i/>
        </w:rPr>
        <w:t xml:space="preserve">FUNZIONARIO </w:t>
      </w:r>
      <w:proofErr w:type="spellStart"/>
      <w:r>
        <w:rPr>
          <w:rFonts w:eastAsia="Times New Roman" w:cstheme="minorHAnsi"/>
          <w:b/>
          <w:i/>
        </w:rPr>
        <w:t>E.Q.</w:t>
      </w:r>
      <w:proofErr w:type="spellEnd"/>
      <w:r>
        <w:rPr>
          <w:rFonts w:eastAsia="Times New Roman" w:cstheme="minorHAnsi"/>
          <w:b/>
          <w:i/>
        </w:rPr>
        <w:t xml:space="preserve"> DEL SETTORE</w:t>
      </w:r>
    </w:p>
    <w:p w:rsidR="002A4DDE" w:rsidRPr="009441BF" w:rsidRDefault="002A4DDE" w:rsidP="002A4DDE">
      <w:pPr>
        <w:spacing w:after="0"/>
        <w:ind w:left="4678"/>
        <w:jc w:val="center"/>
        <w:rPr>
          <w:rFonts w:cstheme="minorHAnsi"/>
          <w:b/>
          <w:i/>
        </w:rPr>
      </w:pPr>
      <w:r w:rsidRPr="009441BF">
        <w:rPr>
          <w:rFonts w:eastAsia="Times New Roman" w:cstheme="minorHAnsi"/>
          <w:b/>
          <w:i/>
        </w:rPr>
        <w:t xml:space="preserve">F.to </w:t>
      </w:r>
      <w:r>
        <w:rPr>
          <w:rFonts w:eastAsia="Times New Roman" w:cstheme="minorHAnsi"/>
          <w:b/>
          <w:i/>
        </w:rPr>
        <w:t>Rag. Carlo Colantoni</w:t>
      </w:r>
    </w:p>
    <w:p w:rsidR="001367EF" w:rsidRDefault="001367EF" w:rsidP="001367EF">
      <w:pPr>
        <w:spacing w:line="360" w:lineRule="auto"/>
        <w:ind w:left="3828" w:right="114" w:hanging="4962"/>
        <w:jc w:val="right"/>
        <w:rPr>
          <w:rFonts w:eastAsia="Arial" w:cstheme="minorHAnsi"/>
          <w:b/>
          <w:bCs/>
        </w:rPr>
      </w:pPr>
      <w:r>
        <w:rPr>
          <w:rFonts w:eastAsia="Times New Roman" w:cstheme="minorHAnsi"/>
          <w:i/>
          <w:sz w:val="19"/>
          <w:szCs w:val="19"/>
        </w:rPr>
        <w:t>^^^^^^^^^^^^^^^^^^^^^^^^^^^^^^^^^^^^^^^^^^^^^^^^^^^^^^^^^^^^^^^^^^^^^^^^^^^^^^^^^^^^^^^^^^^^^^^^^^^^^^^</w:t>
      </w: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Pr="001367EF" w:rsidRDefault="001367EF" w:rsidP="001367EF">
      <w:pPr>
        <w:spacing w:line="240" w:lineRule="exact"/>
        <w:ind w:right="114"/>
        <w:contextualSpacing/>
        <w:rPr>
          <w:rFonts w:eastAsia="Arial" w:cstheme="minorHAnsi"/>
          <w:bCs/>
          <w:i/>
          <w:u w:val="single"/>
        </w:rPr>
      </w:pPr>
      <w:r w:rsidRPr="001367EF">
        <w:rPr>
          <w:rFonts w:eastAsia="Arial" w:cstheme="minorHAnsi"/>
          <w:bCs/>
          <w:i/>
          <w:u w:val="single"/>
        </w:rPr>
        <w:t>Schema di Domanda</w:t>
      </w: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p>
    <w:p w:rsidR="001367EF" w:rsidRDefault="001367EF" w:rsidP="001367EF">
      <w:pPr>
        <w:spacing w:line="240" w:lineRule="exact"/>
        <w:ind w:left="4962" w:right="114"/>
        <w:contextualSpacing/>
        <w:jc w:val="right"/>
        <w:rPr>
          <w:rFonts w:eastAsia="Arial" w:cstheme="minorHAnsi"/>
          <w:b/>
          <w:bCs/>
        </w:rPr>
      </w:pPr>
      <w:r w:rsidRPr="007845E2">
        <w:rPr>
          <w:rFonts w:eastAsia="Arial" w:cstheme="minorHAnsi"/>
          <w:b/>
          <w:bCs/>
        </w:rPr>
        <w:t xml:space="preserve">Al Comune di Roccaraso </w:t>
      </w:r>
    </w:p>
    <w:p w:rsidR="001367EF" w:rsidRPr="007845E2" w:rsidRDefault="001367EF" w:rsidP="001367EF">
      <w:pPr>
        <w:spacing w:line="240" w:lineRule="exact"/>
        <w:ind w:left="4962" w:right="114"/>
        <w:contextualSpacing/>
        <w:jc w:val="right"/>
        <w:rPr>
          <w:rFonts w:eastAsia="Arial" w:cstheme="minorHAnsi"/>
          <w:b/>
          <w:bCs/>
        </w:rPr>
      </w:pPr>
      <w:r w:rsidRPr="007845E2">
        <w:rPr>
          <w:rFonts w:eastAsia="Arial" w:cstheme="minorHAnsi"/>
          <w:b/>
          <w:bCs/>
        </w:rPr>
        <w:t>Viale degli Alberghi, 2/A</w:t>
      </w:r>
    </w:p>
    <w:p w:rsidR="001367EF" w:rsidRPr="007845E2" w:rsidRDefault="001367EF" w:rsidP="001367EF">
      <w:pPr>
        <w:spacing w:line="240" w:lineRule="exact"/>
        <w:ind w:left="4962" w:right="114"/>
        <w:contextualSpacing/>
        <w:jc w:val="right"/>
        <w:rPr>
          <w:rFonts w:eastAsia="Arial" w:cstheme="minorHAnsi"/>
          <w:b/>
          <w:bCs/>
        </w:rPr>
      </w:pPr>
      <w:r w:rsidRPr="007845E2">
        <w:rPr>
          <w:rFonts w:eastAsia="Arial" w:cstheme="minorHAnsi"/>
          <w:b/>
          <w:bCs/>
        </w:rPr>
        <w:t>67037 - Roccaraso (AQ)</w:t>
      </w:r>
    </w:p>
    <w:p w:rsidR="001367EF" w:rsidRPr="007845E2" w:rsidRDefault="001367EF" w:rsidP="001367EF">
      <w:pPr>
        <w:spacing w:line="240" w:lineRule="exact"/>
        <w:ind w:left="4678" w:right="114"/>
        <w:contextualSpacing/>
        <w:jc w:val="right"/>
        <w:rPr>
          <w:rFonts w:cstheme="minorHAnsi"/>
          <w:i/>
        </w:rPr>
      </w:pPr>
      <w:r w:rsidRPr="007845E2">
        <w:rPr>
          <w:rFonts w:eastAsia="Arial" w:cstheme="minorHAnsi"/>
          <w:b/>
          <w:bCs/>
          <w:i/>
          <w:spacing w:val="-1"/>
        </w:rPr>
        <w:t xml:space="preserve">PEC:  </w:t>
      </w:r>
      <w:hyperlink r:id="rId9" w:history="1">
        <w:r w:rsidRPr="007845E2">
          <w:rPr>
            <w:rStyle w:val="Collegamentoipertestuale"/>
            <w:rFonts w:cstheme="minorHAnsi"/>
            <w:i/>
          </w:rPr>
          <w:t xml:space="preserve">protocollo.roccaraso@pec. </w:t>
        </w:r>
        <w:proofErr w:type="spellStart"/>
        <w:r w:rsidRPr="007845E2">
          <w:rPr>
            <w:rStyle w:val="Collegamentoipertestuale"/>
            <w:rFonts w:cstheme="minorHAnsi"/>
            <w:i/>
          </w:rPr>
          <w:t>it</w:t>
        </w:r>
        <w:proofErr w:type="spellEnd"/>
      </w:hyperlink>
      <w:r w:rsidRPr="007845E2">
        <w:rPr>
          <w:rFonts w:cstheme="minorHAnsi"/>
          <w:i/>
        </w:rPr>
        <w:t xml:space="preserve"> </w:t>
      </w:r>
    </w:p>
    <w:p w:rsidR="001367EF" w:rsidRPr="007845E2" w:rsidRDefault="001367EF" w:rsidP="001367EF">
      <w:pPr>
        <w:tabs>
          <w:tab w:val="left" w:pos="5103"/>
        </w:tabs>
        <w:spacing w:line="240" w:lineRule="exact"/>
        <w:contextualSpacing/>
        <w:rPr>
          <w:rFonts w:cstheme="minorHAnsi"/>
        </w:rPr>
      </w:pPr>
    </w:p>
    <w:p w:rsidR="001367EF" w:rsidRPr="00F771A9" w:rsidRDefault="001367EF" w:rsidP="001367EF">
      <w:pPr>
        <w:jc w:val="both"/>
        <w:rPr>
          <w:rFonts w:cstheme="minorHAnsi"/>
          <w:b/>
          <w:bCs/>
          <w:iCs/>
          <w:sz w:val="24"/>
          <w:szCs w:val="24"/>
        </w:rPr>
      </w:pPr>
      <w:r w:rsidRPr="00F771A9">
        <w:rPr>
          <w:rFonts w:cstheme="minorHAnsi"/>
          <w:b/>
          <w:sz w:val="24"/>
          <w:szCs w:val="24"/>
          <w:u w:val="single"/>
        </w:rPr>
        <w:t>OGGETTO</w:t>
      </w:r>
      <w:r w:rsidRPr="00F771A9">
        <w:rPr>
          <w:rFonts w:cstheme="minorHAnsi"/>
          <w:b/>
          <w:sz w:val="24"/>
          <w:szCs w:val="24"/>
        </w:rPr>
        <w:t xml:space="preserve">: DOMANDA </w:t>
      </w:r>
      <w:proofErr w:type="spellStart"/>
      <w:r w:rsidRPr="00F771A9">
        <w:rPr>
          <w:rFonts w:cstheme="minorHAnsi"/>
          <w:b/>
          <w:sz w:val="24"/>
          <w:szCs w:val="24"/>
        </w:rPr>
        <w:t>DI</w:t>
      </w:r>
      <w:proofErr w:type="spellEnd"/>
      <w:r w:rsidRPr="00F771A9">
        <w:rPr>
          <w:rFonts w:cstheme="minorHAnsi"/>
          <w:b/>
          <w:sz w:val="24"/>
          <w:szCs w:val="24"/>
        </w:rPr>
        <w:t xml:space="preserve"> PARTECIPAZIONE ALL’AVVISO </w:t>
      </w:r>
      <w:proofErr w:type="spellStart"/>
      <w:r w:rsidRPr="00F771A9">
        <w:rPr>
          <w:rFonts w:cstheme="minorHAnsi"/>
          <w:b/>
          <w:bCs/>
          <w:iCs/>
          <w:sz w:val="24"/>
          <w:szCs w:val="24"/>
        </w:rPr>
        <w:t>DI</w:t>
      </w:r>
      <w:proofErr w:type="spellEnd"/>
      <w:r w:rsidRPr="00F771A9">
        <w:rPr>
          <w:rFonts w:cstheme="minorHAnsi"/>
          <w:b/>
          <w:bCs/>
          <w:iCs/>
          <w:sz w:val="24"/>
          <w:szCs w:val="24"/>
        </w:rPr>
        <w:t xml:space="preserve"> SELEZIONE PUBBLICA PER L’ATTRIBUZIONE DELLE PROGRESSIONI ECONOMICHE ALL’INTERNO DELLE AREE E RELATIVI DIFFERENZIALI STIPENDIALI AI DIPENDENTI DEL COMUNE </w:t>
      </w:r>
      <w:proofErr w:type="spellStart"/>
      <w:r w:rsidRPr="00F771A9">
        <w:rPr>
          <w:rFonts w:cstheme="minorHAnsi"/>
          <w:b/>
          <w:bCs/>
          <w:iCs/>
          <w:sz w:val="24"/>
          <w:szCs w:val="24"/>
        </w:rPr>
        <w:t>DI</w:t>
      </w:r>
      <w:proofErr w:type="spellEnd"/>
      <w:r w:rsidRPr="00F771A9">
        <w:rPr>
          <w:rFonts w:cstheme="minorHAnsi"/>
          <w:b/>
          <w:bCs/>
          <w:iCs/>
          <w:sz w:val="24"/>
          <w:szCs w:val="24"/>
        </w:rPr>
        <w:t xml:space="preserve"> ROCCARASO CON DECORRENZA ECONOMICA E GIURIDICA DAL</w:t>
      </w:r>
      <w:r>
        <w:rPr>
          <w:rFonts w:cstheme="minorHAnsi"/>
          <w:b/>
          <w:bCs/>
          <w:iCs/>
          <w:sz w:val="24"/>
          <w:szCs w:val="24"/>
        </w:rPr>
        <w:t xml:space="preserve"> </w:t>
      </w:r>
      <w:r w:rsidRPr="00F771A9">
        <w:rPr>
          <w:rFonts w:cstheme="minorHAnsi"/>
          <w:b/>
          <w:bCs/>
          <w:iCs/>
          <w:sz w:val="24"/>
          <w:szCs w:val="24"/>
          <w:u w:val="single"/>
        </w:rPr>
        <w:t>1 GENNAIO 2023</w:t>
      </w:r>
      <w:r w:rsidRPr="00F771A9">
        <w:rPr>
          <w:rFonts w:cstheme="minorHAnsi"/>
          <w:b/>
          <w:bCs/>
          <w:iCs/>
          <w:sz w:val="24"/>
          <w:szCs w:val="24"/>
        </w:rPr>
        <w:t>.</w:t>
      </w:r>
    </w:p>
    <w:p w:rsidR="001367EF" w:rsidRPr="007845E2" w:rsidRDefault="001367EF" w:rsidP="001367EF">
      <w:pPr>
        <w:tabs>
          <w:tab w:val="left" w:pos="5103"/>
        </w:tabs>
        <w:spacing w:line="360" w:lineRule="auto"/>
        <w:rPr>
          <w:rFonts w:cstheme="minorHAnsi"/>
        </w:rPr>
      </w:pPr>
    </w:p>
    <w:p w:rsidR="001367EF" w:rsidRPr="007845E2" w:rsidRDefault="001367EF" w:rsidP="001367EF">
      <w:pPr>
        <w:autoSpaceDE w:val="0"/>
        <w:autoSpaceDN w:val="0"/>
        <w:adjustRightInd w:val="0"/>
        <w:spacing w:line="360" w:lineRule="auto"/>
        <w:rPr>
          <w:rFonts w:eastAsia="Arial" w:cstheme="minorHAnsi"/>
          <w:position w:val="-1"/>
        </w:rPr>
      </w:pPr>
      <w:r w:rsidRPr="007845E2">
        <w:rPr>
          <w:rFonts w:eastAsia="Arial" w:cstheme="minorHAnsi"/>
          <w:position w:val="-1"/>
        </w:rPr>
        <w:t>Il/la sottoscritto/a __________________________________________________________________ nato/a il _________________ a____________________________________ (prov.____)  codice fiscale _______________________________________, residente in _____________________ CAP  _______ (prov.____),  Via/Piazza ________</w:t>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r>
      <w:r w:rsidRPr="007845E2">
        <w:rPr>
          <w:rFonts w:eastAsia="Arial" w:cstheme="minorHAnsi"/>
          <w:position w:val="-1"/>
        </w:rPr>
        <w:softHyphen/>
        <w:t xml:space="preserve">_____________________________________________ dipendente del Comune di Roccaraso </w:t>
      </w:r>
      <w:r>
        <w:rPr>
          <w:rFonts w:eastAsia="Arial" w:cstheme="minorHAnsi"/>
          <w:position w:val="-1"/>
        </w:rPr>
        <w:t xml:space="preserve">appartenente all’Area </w:t>
      </w:r>
      <w:r w:rsidRPr="007845E2">
        <w:rPr>
          <w:rFonts w:eastAsia="Arial" w:cstheme="minorHAnsi"/>
          <w:position w:val="-1"/>
        </w:rPr>
        <w:t>(</w:t>
      </w:r>
      <w:r>
        <w:rPr>
          <w:rFonts w:eastAsia="Arial" w:cstheme="minorHAnsi"/>
          <w:position w:val="-1"/>
        </w:rPr>
        <w:t xml:space="preserve">ex Categoria </w:t>
      </w:r>
      <w:r w:rsidRPr="007845E2">
        <w:rPr>
          <w:rFonts w:eastAsia="Arial" w:cstheme="minorHAnsi"/>
          <w:position w:val="-1"/>
        </w:rPr>
        <w:t xml:space="preserve">A,B, C o D) __________ </w:t>
      </w:r>
      <w:r>
        <w:rPr>
          <w:rFonts w:eastAsia="Arial" w:cstheme="minorHAnsi"/>
          <w:position w:val="-1"/>
        </w:rPr>
        <w:t xml:space="preserve">differenziale stipendiale (ex </w:t>
      </w:r>
      <w:r w:rsidRPr="007845E2">
        <w:rPr>
          <w:rFonts w:eastAsia="Arial" w:cstheme="minorHAnsi"/>
          <w:position w:val="-1"/>
        </w:rPr>
        <w:t>posizione economica</w:t>
      </w:r>
      <w:r>
        <w:rPr>
          <w:rFonts w:eastAsia="Arial" w:cstheme="minorHAnsi"/>
          <w:position w:val="-1"/>
        </w:rPr>
        <w:t>)</w:t>
      </w:r>
      <w:r w:rsidRPr="007845E2">
        <w:rPr>
          <w:rFonts w:eastAsia="Arial" w:cstheme="minorHAnsi"/>
          <w:position w:val="-1"/>
        </w:rPr>
        <w:t xml:space="preserve"> _________dal___________,assegnato al Settore ________________________________________________________ </w:t>
      </w:r>
    </w:p>
    <w:p w:rsidR="001367EF" w:rsidRPr="007845E2" w:rsidRDefault="001367EF" w:rsidP="001367EF">
      <w:pPr>
        <w:tabs>
          <w:tab w:val="left" w:pos="5103"/>
        </w:tabs>
        <w:spacing w:line="360" w:lineRule="auto"/>
        <w:jc w:val="center"/>
        <w:rPr>
          <w:rFonts w:cstheme="minorHAnsi"/>
        </w:rPr>
      </w:pPr>
    </w:p>
    <w:p w:rsidR="001367EF" w:rsidRPr="007845E2" w:rsidRDefault="001367EF" w:rsidP="001367EF">
      <w:pPr>
        <w:tabs>
          <w:tab w:val="left" w:pos="5103"/>
        </w:tabs>
        <w:spacing w:line="360" w:lineRule="auto"/>
        <w:jc w:val="center"/>
        <w:rPr>
          <w:rFonts w:cstheme="minorHAnsi"/>
          <w:b/>
        </w:rPr>
      </w:pPr>
      <w:r w:rsidRPr="007845E2">
        <w:rPr>
          <w:rFonts w:cstheme="minorHAnsi"/>
          <w:b/>
        </w:rPr>
        <w:t>CHIEDE</w:t>
      </w:r>
    </w:p>
    <w:p w:rsidR="001367EF" w:rsidRPr="007845E2" w:rsidRDefault="001367EF" w:rsidP="001367EF">
      <w:pPr>
        <w:tabs>
          <w:tab w:val="left" w:pos="5103"/>
        </w:tabs>
        <w:spacing w:line="360" w:lineRule="auto"/>
        <w:jc w:val="center"/>
        <w:rPr>
          <w:rFonts w:cstheme="minorHAnsi"/>
        </w:rPr>
      </w:pPr>
    </w:p>
    <w:p w:rsidR="001367EF" w:rsidRPr="007845E2" w:rsidRDefault="001367EF" w:rsidP="001367EF">
      <w:pPr>
        <w:tabs>
          <w:tab w:val="left" w:pos="5103"/>
        </w:tabs>
        <w:spacing w:line="360" w:lineRule="auto"/>
        <w:jc w:val="both"/>
        <w:rPr>
          <w:rFonts w:cstheme="minorHAnsi"/>
        </w:rPr>
      </w:pPr>
      <w:r w:rsidRPr="007845E2">
        <w:rPr>
          <w:rFonts w:cstheme="minorHAnsi"/>
        </w:rPr>
        <w:t>di partecipare alla selezione per la progressione orizzontale alla posizione economica superiore rispetto a quella di appartenenza sopra indicata.</w:t>
      </w:r>
    </w:p>
    <w:p w:rsidR="001367EF" w:rsidRPr="007845E2" w:rsidRDefault="001367EF" w:rsidP="001367EF">
      <w:pPr>
        <w:tabs>
          <w:tab w:val="left" w:pos="5103"/>
        </w:tabs>
        <w:spacing w:line="360" w:lineRule="auto"/>
        <w:jc w:val="both"/>
        <w:rPr>
          <w:rFonts w:cstheme="minorHAnsi"/>
        </w:rPr>
      </w:pPr>
    </w:p>
    <w:p w:rsidR="001367EF" w:rsidRPr="007845E2" w:rsidRDefault="001367EF" w:rsidP="001367EF">
      <w:pPr>
        <w:spacing w:line="360" w:lineRule="auto"/>
        <w:jc w:val="both"/>
        <w:rPr>
          <w:rFonts w:eastAsia="Arial" w:cstheme="minorHAnsi"/>
          <w:position w:val="-1"/>
        </w:rPr>
      </w:pPr>
      <w:r w:rsidRPr="007845E2">
        <w:rPr>
          <w:rFonts w:eastAsia="Arial" w:cstheme="minorHAnsi"/>
          <w:position w:val="-1"/>
        </w:rPr>
        <w:t xml:space="preserve">A tal fine, consapevole delle responsabilità penali cui può andare incontro in caso di dichiarazioni sindaci, sotto la propria responsabilità, ai sensi del D.P.R. n. 445/2000 e </w:t>
      </w:r>
      <w:proofErr w:type="spellStart"/>
      <w:r w:rsidRPr="007845E2">
        <w:rPr>
          <w:rFonts w:eastAsia="Arial" w:cstheme="minorHAnsi"/>
          <w:position w:val="-1"/>
        </w:rPr>
        <w:t>ss.mm.ii</w:t>
      </w:r>
      <w:proofErr w:type="spellEnd"/>
      <w:r w:rsidRPr="007845E2">
        <w:rPr>
          <w:rFonts w:eastAsia="Arial" w:cstheme="minorHAnsi"/>
          <w:position w:val="-1"/>
        </w:rPr>
        <w:t>,</w:t>
      </w:r>
    </w:p>
    <w:p w:rsidR="001367EF" w:rsidRPr="007845E2" w:rsidRDefault="001367EF" w:rsidP="001367EF">
      <w:pPr>
        <w:spacing w:line="360" w:lineRule="auto"/>
        <w:jc w:val="center"/>
        <w:rPr>
          <w:rFonts w:cstheme="minorHAnsi"/>
          <w:b/>
        </w:rPr>
      </w:pPr>
      <w:r w:rsidRPr="007845E2">
        <w:rPr>
          <w:rFonts w:cstheme="minorHAnsi"/>
          <w:b/>
        </w:rPr>
        <w:t>DICHIARA:</w:t>
      </w:r>
    </w:p>
    <w:p w:rsidR="001367EF" w:rsidRPr="007845E2" w:rsidRDefault="001367EF" w:rsidP="001367EF">
      <w:pPr>
        <w:tabs>
          <w:tab w:val="left" w:pos="5103"/>
        </w:tabs>
        <w:spacing w:line="360" w:lineRule="auto"/>
        <w:jc w:val="center"/>
        <w:rPr>
          <w:rFonts w:cstheme="minorHAnsi"/>
          <w:i/>
          <w:iCs/>
        </w:rPr>
      </w:pPr>
      <w:r w:rsidRPr="007845E2">
        <w:rPr>
          <w:rFonts w:cstheme="minorHAnsi"/>
          <w:i/>
          <w:iCs/>
        </w:rPr>
        <w:t xml:space="preserve"> (apporre una  X  accanto a </w:t>
      </w:r>
      <w:r w:rsidRPr="007845E2">
        <w:rPr>
          <w:rFonts w:cstheme="minorHAnsi"/>
          <w:i/>
          <w:iCs/>
          <w:u w:val="single"/>
        </w:rPr>
        <w:t>ciascuna dichiarazione</w:t>
      </w:r>
      <w:r w:rsidRPr="007845E2">
        <w:rPr>
          <w:rFonts w:cstheme="minorHAnsi"/>
          <w:i/>
          <w:iCs/>
        </w:rPr>
        <w:t>)</w:t>
      </w:r>
    </w:p>
    <w:p w:rsidR="001367EF" w:rsidRPr="007845E2" w:rsidRDefault="001367EF" w:rsidP="001367EF">
      <w:pPr>
        <w:tabs>
          <w:tab w:val="left" w:pos="5103"/>
        </w:tabs>
        <w:spacing w:line="360" w:lineRule="auto"/>
        <w:jc w:val="center"/>
        <w:rPr>
          <w:rFonts w:cstheme="minorHAnsi"/>
          <w:i/>
          <w:iCs/>
        </w:rPr>
      </w:pPr>
    </w:p>
    <w:p w:rsidR="001367EF" w:rsidRPr="007845E2" w:rsidRDefault="001367EF" w:rsidP="001367EF">
      <w:pPr>
        <w:pStyle w:val="Paragrafoelenco"/>
        <w:numPr>
          <w:ilvl w:val="0"/>
          <w:numId w:val="8"/>
        </w:numPr>
        <w:tabs>
          <w:tab w:val="left" w:pos="5103"/>
        </w:tabs>
        <w:spacing w:after="0" w:line="360" w:lineRule="auto"/>
        <w:ind w:left="284" w:hanging="284"/>
        <w:jc w:val="both"/>
        <w:rPr>
          <w:rFonts w:cstheme="minorHAnsi"/>
        </w:rPr>
      </w:pPr>
      <w:r w:rsidRPr="007845E2">
        <w:rPr>
          <w:rFonts w:cstheme="minorHAnsi"/>
        </w:rPr>
        <w:t xml:space="preserve">di essere dipendente a tempo indeterminato del Comune di Roccaraso dal_____________; </w:t>
      </w:r>
    </w:p>
    <w:p w:rsidR="001367EF" w:rsidRPr="007845E2" w:rsidRDefault="001367EF" w:rsidP="001367EF">
      <w:pPr>
        <w:pStyle w:val="Paragrafoelenco"/>
        <w:numPr>
          <w:ilvl w:val="0"/>
          <w:numId w:val="8"/>
        </w:numPr>
        <w:spacing w:after="0" w:line="360" w:lineRule="auto"/>
        <w:ind w:left="284" w:hanging="284"/>
        <w:jc w:val="both"/>
        <w:rPr>
          <w:rFonts w:cstheme="minorHAnsi"/>
        </w:rPr>
      </w:pPr>
      <w:r w:rsidRPr="007845E2">
        <w:rPr>
          <w:rFonts w:cstheme="minorHAnsi"/>
        </w:rPr>
        <w:t>di aver maturato alla data del 31 dicembre 202</w:t>
      </w:r>
      <w:r>
        <w:rPr>
          <w:rFonts w:cstheme="minorHAnsi"/>
        </w:rPr>
        <w:t>2</w:t>
      </w:r>
      <w:r w:rsidRPr="007845E2">
        <w:rPr>
          <w:rFonts w:cstheme="minorHAnsi"/>
        </w:rPr>
        <w:t xml:space="preserve"> </w:t>
      </w:r>
      <w:r w:rsidRPr="00F771A9">
        <w:rPr>
          <w:rFonts w:cstheme="minorHAnsi"/>
          <w:b/>
        </w:rPr>
        <w:t>due</w:t>
      </w:r>
      <w:r w:rsidRPr="007845E2">
        <w:rPr>
          <w:rFonts w:cstheme="minorHAnsi"/>
        </w:rPr>
        <w:t xml:space="preserve"> anni di anzianità nella posizione economica      attualmente in  godimento;</w:t>
      </w:r>
    </w:p>
    <w:p w:rsidR="001367EF" w:rsidRPr="007845E2" w:rsidRDefault="001367EF" w:rsidP="001367EF">
      <w:pPr>
        <w:pStyle w:val="Paragrafoelenco"/>
        <w:numPr>
          <w:ilvl w:val="0"/>
          <w:numId w:val="8"/>
        </w:numPr>
        <w:spacing w:after="0" w:line="360" w:lineRule="auto"/>
        <w:ind w:left="284" w:hanging="284"/>
        <w:jc w:val="both"/>
        <w:rPr>
          <w:rFonts w:cstheme="minorHAnsi"/>
        </w:rPr>
      </w:pPr>
      <w:r w:rsidRPr="007845E2">
        <w:rPr>
          <w:rFonts w:cstheme="minorHAnsi"/>
        </w:rPr>
        <w:t>di aver maturato alla data del 31 dicembre 202</w:t>
      </w:r>
      <w:r>
        <w:rPr>
          <w:rFonts w:cstheme="minorHAnsi"/>
        </w:rPr>
        <w:t>2</w:t>
      </w:r>
      <w:r w:rsidRPr="007845E2">
        <w:rPr>
          <w:rFonts w:cstheme="minorHAnsi"/>
        </w:rPr>
        <w:t xml:space="preserve"> un’anzianità nella posizione economica   attualmente in  </w:t>
      </w:r>
      <w:r>
        <w:rPr>
          <w:rFonts w:cstheme="minorHAnsi"/>
        </w:rPr>
        <w:t>g</w:t>
      </w:r>
      <w:r w:rsidRPr="007845E2">
        <w:rPr>
          <w:rFonts w:cstheme="minorHAnsi"/>
        </w:rPr>
        <w:t>odimento pari a ________(indicazione degli anni, dei mesi e dei giorni);</w:t>
      </w:r>
    </w:p>
    <w:p w:rsidR="001367EF" w:rsidRPr="007845E2" w:rsidRDefault="001367EF" w:rsidP="001367EF">
      <w:pPr>
        <w:pStyle w:val="Paragrafoelenco"/>
        <w:numPr>
          <w:ilvl w:val="0"/>
          <w:numId w:val="8"/>
        </w:numPr>
        <w:tabs>
          <w:tab w:val="left" w:pos="5103"/>
        </w:tabs>
        <w:spacing w:after="0" w:line="360" w:lineRule="auto"/>
        <w:ind w:left="284" w:hanging="284"/>
        <w:jc w:val="both"/>
        <w:rPr>
          <w:rFonts w:cstheme="minorHAnsi"/>
        </w:rPr>
      </w:pPr>
      <w:r w:rsidRPr="007845E2">
        <w:rPr>
          <w:rFonts w:cstheme="minorHAnsi"/>
        </w:rPr>
        <w:t>di non aver riportato provvedimenti disciplinari superiori al rimprovero scritto;</w:t>
      </w:r>
    </w:p>
    <w:p w:rsidR="001367EF" w:rsidRPr="007845E2" w:rsidRDefault="001367EF" w:rsidP="001367EF">
      <w:pPr>
        <w:pStyle w:val="Paragrafoelenco"/>
        <w:numPr>
          <w:ilvl w:val="0"/>
          <w:numId w:val="8"/>
        </w:numPr>
        <w:tabs>
          <w:tab w:val="left" w:pos="5103"/>
        </w:tabs>
        <w:spacing w:after="0" w:line="360" w:lineRule="auto"/>
        <w:ind w:left="284" w:hanging="284"/>
        <w:jc w:val="both"/>
        <w:rPr>
          <w:rFonts w:cstheme="minorHAnsi"/>
        </w:rPr>
      </w:pPr>
      <w:r w:rsidRPr="007845E2">
        <w:rPr>
          <w:rFonts w:cstheme="minorHAnsi"/>
        </w:rPr>
        <w:t>di non avere ottenuto una valutazione insufficiente della prestazione lavorativa nel triennio 20</w:t>
      </w:r>
      <w:r>
        <w:rPr>
          <w:rFonts w:cstheme="minorHAnsi"/>
        </w:rPr>
        <w:t>20</w:t>
      </w:r>
      <w:r w:rsidRPr="007845E2">
        <w:rPr>
          <w:rFonts w:cstheme="minorHAnsi"/>
        </w:rPr>
        <w:t>-202</w:t>
      </w:r>
      <w:r>
        <w:rPr>
          <w:rFonts w:cstheme="minorHAnsi"/>
        </w:rPr>
        <w:t>2</w:t>
      </w:r>
      <w:r w:rsidRPr="007845E2">
        <w:rPr>
          <w:rFonts w:cstheme="minorHAnsi"/>
        </w:rPr>
        <w:t>;</w:t>
      </w:r>
    </w:p>
    <w:p w:rsidR="001367EF" w:rsidRPr="007845E2" w:rsidRDefault="001367EF" w:rsidP="001367EF">
      <w:pPr>
        <w:pStyle w:val="Paragrafoelenco"/>
        <w:numPr>
          <w:ilvl w:val="0"/>
          <w:numId w:val="8"/>
        </w:numPr>
        <w:tabs>
          <w:tab w:val="left" w:pos="5103"/>
        </w:tabs>
        <w:spacing w:after="0" w:line="360" w:lineRule="auto"/>
        <w:ind w:left="284" w:hanging="284"/>
        <w:jc w:val="both"/>
        <w:rPr>
          <w:rFonts w:cstheme="minorHAnsi"/>
        </w:rPr>
      </w:pPr>
      <w:r w:rsidRPr="007845E2">
        <w:rPr>
          <w:rFonts w:cstheme="minorHAnsi"/>
        </w:rPr>
        <w:t>di aver frequentato i seguenti corsi e percorsi di formazione nel triennio 201</w:t>
      </w:r>
      <w:r>
        <w:rPr>
          <w:rFonts w:cstheme="minorHAnsi"/>
        </w:rPr>
        <w:t>9</w:t>
      </w:r>
      <w:r w:rsidRPr="007845E2">
        <w:rPr>
          <w:rFonts w:cstheme="minorHAnsi"/>
        </w:rPr>
        <w:t>/202</w:t>
      </w:r>
      <w:r>
        <w:rPr>
          <w:rFonts w:cstheme="minorHAnsi"/>
        </w:rPr>
        <w:t>1</w:t>
      </w:r>
      <w:r w:rsidRPr="007845E2">
        <w:rPr>
          <w:rFonts w:cstheme="minorHAnsi"/>
        </w:rPr>
        <w:t>:</w:t>
      </w:r>
    </w:p>
    <w:p w:rsidR="001367EF" w:rsidRPr="007845E2" w:rsidRDefault="001367EF" w:rsidP="001367EF">
      <w:pPr>
        <w:tabs>
          <w:tab w:val="left" w:pos="426"/>
        </w:tabs>
        <w:spacing w:line="240" w:lineRule="atLeast"/>
        <w:ind w:left="425"/>
        <w:contextualSpacing/>
        <w:jc w:val="both"/>
        <w:rPr>
          <w:rFonts w:cstheme="minorHAnsi"/>
        </w:rPr>
      </w:pPr>
      <w:r w:rsidRPr="007845E2">
        <w:rPr>
          <w:rFonts w:cstheme="minorHAnsi"/>
        </w:rPr>
        <w:t>Corso _____________________________dal ________al_________per n. ____ore;</w:t>
      </w:r>
    </w:p>
    <w:p w:rsidR="001367EF" w:rsidRPr="007845E2" w:rsidRDefault="001367EF" w:rsidP="001367EF">
      <w:pPr>
        <w:tabs>
          <w:tab w:val="left" w:pos="426"/>
        </w:tabs>
        <w:spacing w:line="240" w:lineRule="atLeast"/>
        <w:ind w:left="425"/>
        <w:contextualSpacing/>
        <w:jc w:val="both"/>
        <w:rPr>
          <w:rFonts w:cstheme="minorHAnsi"/>
        </w:rPr>
      </w:pPr>
      <w:r w:rsidRPr="007845E2">
        <w:rPr>
          <w:rFonts w:cstheme="minorHAnsi"/>
        </w:rPr>
        <w:t>Corso _____________________________dal ________al_________per n. ____ore;</w:t>
      </w:r>
    </w:p>
    <w:p w:rsidR="001367EF" w:rsidRPr="007845E2" w:rsidRDefault="001367EF" w:rsidP="001367EF">
      <w:pPr>
        <w:tabs>
          <w:tab w:val="left" w:pos="426"/>
        </w:tabs>
        <w:spacing w:line="240" w:lineRule="atLeast"/>
        <w:ind w:left="425"/>
        <w:contextualSpacing/>
        <w:jc w:val="both"/>
        <w:rPr>
          <w:rFonts w:cstheme="minorHAnsi"/>
        </w:rPr>
      </w:pPr>
      <w:r w:rsidRPr="007845E2">
        <w:rPr>
          <w:rFonts w:cstheme="minorHAnsi"/>
        </w:rPr>
        <w:t>Corso _____________________________dal ________al_________per n. ____ore;</w:t>
      </w:r>
    </w:p>
    <w:p w:rsidR="001367EF" w:rsidRPr="007845E2" w:rsidRDefault="001367EF" w:rsidP="001367EF">
      <w:pPr>
        <w:tabs>
          <w:tab w:val="left" w:pos="426"/>
        </w:tabs>
        <w:spacing w:line="240" w:lineRule="atLeast"/>
        <w:ind w:left="425"/>
        <w:contextualSpacing/>
        <w:jc w:val="both"/>
        <w:rPr>
          <w:rFonts w:cstheme="minorHAnsi"/>
        </w:rPr>
      </w:pPr>
      <w:r w:rsidRPr="007845E2">
        <w:rPr>
          <w:rFonts w:cstheme="minorHAnsi"/>
        </w:rPr>
        <w:t>Corso _____________________________dal ________al_________per n. ____ore;</w:t>
      </w:r>
    </w:p>
    <w:p w:rsidR="001367EF" w:rsidRDefault="001367EF" w:rsidP="001367EF">
      <w:pPr>
        <w:tabs>
          <w:tab w:val="left" w:pos="5103"/>
        </w:tabs>
        <w:spacing w:line="360" w:lineRule="auto"/>
        <w:ind w:left="426" w:hanging="426"/>
        <w:jc w:val="both"/>
        <w:rPr>
          <w:rFonts w:cstheme="minorHAnsi"/>
        </w:rPr>
      </w:pPr>
    </w:p>
    <w:p w:rsidR="001367EF" w:rsidRPr="007845E2" w:rsidRDefault="001367EF" w:rsidP="001367EF">
      <w:pPr>
        <w:tabs>
          <w:tab w:val="left" w:pos="5103"/>
        </w:tabs>
        <w:spacing w:line="360" w:lineRule="auto"/>
        <w:ind w:left="426" w:hanging="426"/>
        <w:jc w:val="both"/>
        <w:rPr>
          <w:rFonts w:cstheme="minorHAnsi"/>
        </w:rPr>
      </w:pPr>
      <w:r w:rsidRPr="007845E2">
        <w:rPr>
          <w:rFonts w:cstheme="minorHAnsi"/>
        </w:rPr>
        <w:t>Si allega copia del documento di riconoscimento in corso di validità.</w:t>
      </w:r>
    </w:p>
    <w:p w:rsidR="001367EF" w:rsidRPr="007845E2" w:rsidRDefault="001367EF" w:rsidP="001367EF">
      <w:pPr>
        <w:tabs>
          <w:tab w:val="left" w:pos="5103"/>
        </w:tabs>
        <w:spacing w:line="360" w:lineRule="auto"/>
        <w:ind w:left="357"/>
        <w:jc w:val="both"/>
        <w:rPr>
          <w:rFonts w:cstheme="minorHAnsi"/>
          <w:i/>
          <w:iCs/>
        </w:rPr>
      </w:pPr>
      <w:r w:rsidRPr="007845E2">
        <w:rPr>
          <w:rFonts w:cstheme="minorHAnsi"/>
          <w:i/>
          <w:iCs/>
        </w:rPr>
        <w:t xml:space="preserve">Data ___________                                             </w:t>
      </w:r>
    </w:p>
    <w:p w:rsidR="001367EF" w:rsidRPr="007845E2" w:rsidRDefault="001367EF" w:rsidP="001367EF">
      <w:pPr>
        <w:tabs>
          <w:tab w:val="left" w:pos="5103"/>
        </w:tabs>
        <w:spacing w:line="360" w:lineRule="auto"/>
        <w:rPr>
          <w:rFonts w:cstheme="minorHAnsi"/>
          <w:i/>
          <w:iCs/>
        </w:rPr>
      </w:pPr>
      <w:r w:rsidRPr="007845E2">
        <w:rPr>
          <w:rFonts w:cstheme="minorHAnsi"/>
          <w:i/>
          <w:iCs/>
        </w:rPr>
        <w:t xml:space="preserve">                                                                                                                                                              In fede</w:t>
      </w:r>
    </w:p>
    <w:p w:rsidR="001367EF" w:rsidRPr="007845E2" w:rsidRDefault="001367EF" w:rsidP="001367EF">
      <w:pPr>
        <w:tabs>
          <w:tab w:val="left" w:pos="5103"/>
        </w:tabs>
        <w:spacing w:line="360" w:lineRule="auto"/>
        <w:jc w:val="right"/>
        <w:rPr>
          <w:rFonts w:cstheme="minorHAnsi"/>
          <w:b/>
          <w:i/>
        </w:rPr>
      </w:pPr>
      <w:r w:rsidRPr="007845E2">
        <w:rPr>
          <w:rFonts w:cstheme="minorHAnsi"/>
          <w:i/>
          <w:iCs/>
        </w:rPr>
        <w:t>Firma __________________________________</w:t>
      </w:r>
    </w:p>
    <w:p w:rsidR="001367EF" w:rsidRPr="007845E2" w:rsidRDefault="001367EF" w:rsidP="001367EF">
      <w:pPr>
        <w:pBdr>
          <w:top w:val="single" w:sz="4" w:space="1" w:color="auto"/>
          <w:left w:val="single" w:sz="4" w:space="4" w:color="auto"/>
          <w:bottom w:val="single" w:sz="4" w:space="1" w:color="auto"/>
          <w:right w:val="single" w:sz="4" w:space="4" w:color="auto"/>
        </w:pBdr>
        <w:tabs>
          <w:tab w:val="left" w:pos="5103"/>
        </w:tabs>
        <w:spacing w:line="360" w:lineRule="auto"/>
        <w:ind w:left="357"/>
        <w:jc w:val="both"/>
        <w:rPr>
          <w:rFonts w:cstheme="minorHAnsi"/>
        </w:rPr>
      </w:pPr>
      <w:r w:rsidRPr="007845E2">
        <w:rPr>
          <w:rFonts w:cstheme="minorHAnsi"/>
          <w:b/>
          <w:i/>
        </w:rPr>
        <w:t>da compilare solo per i Dipendenti assunti per mobilità o comandati presso altri Enti</w:t>
      </w:r>
    </w:p>
    <w:p w:rsidR="001367EF" w:rsidRPr="007845E2" w:rsidRDefault="001367EF" w:rsidP="001367EF">
      <w:pPr>
        <w:pBdr>
          <w:top w:val="single" w:sz="4" w:space="1" w:color="auto"/>
          <w:left w:val="single" w:sz="4" w:space="4" w:color="auto"/>
          <w:bottom w:val="single" w:sz="4" w:space="1" w:color="auto"/>
          <w:right w:val="single" w:sz="4" w:space="4" w:color="auto"/>
        </w:pBdr>
        <w:tabs>
          <w:tab w:val="left" w:pos="5103"/>
        </w:tabs>
        <w:spacing w:line="360" w:lineRule="auto"/>
        <w:ind w:left="357"/>
        <w:jc w:val="both"/>
        <w:rPr>
          <w:rFonts w:cstheme="minorHAnsi"/>
        </w:rPr>
      </w:pPr>
      <w:r w:rsidRPr="007845E2">
        <w:rPr>
          <w:rFonts w:cstheme="minorHAnsi"/>
        </w:rPr>
        <w:t>Il sottoscritto dichiara che l’Ente che ha proceduto alla valutazione nei tre anni di riferimento è il seguente:</w:t>
      </w:r>
    </w:p>
    <w:p w:rsidR="001367EF" w:rsidRPr="007845E2" w:rsidRDefault="001367EF" w:rsidP="001367EF">
      <w:pPr>
        <w:pBdr>
          <w:top w:val="single" w:sz="4" w:space="1" w:color="auto"/>
          <w:left w:val="single" w:sz="4" w:space="4" w:color="auto"/>
          <w:bottom w:val="single" w:sz="4" w:space="1" w:color="auto"/>
          <w:right w:val="single" w:sz="4" w:space="4" w:color="auto"/>
        </w:pBdr>
        <w:tabs>
          <w:tab w:val="left" w:pos="5103"/>
        </w:tabs>
        <w:spacing w:line="240" w:lineRule="atLeast"/>
        <w:ind w:left="357"/>
        <w:jc w:val="both"/>
        <w:rPr>
          <w:rFonts w:cstheme="minorHAnsi"/>
        </w:rPr>
      </w:pPr>
      <w:r w:rsidRPr="007845E2">
        <w:rPr>
          <w:rFonts w:cstheme="minorHAnsi"/>
        </w:rPr>
        <w:t>20</w:t>
      </w:r>
      <w:r>
        <w:rPr>
          <w:rFonts w:cstheme="minorHAnsi"/>
        </w:rPr>
        <w:t>20</w:t>
      </w:r>
      <w:r w:rsidRPr="007845E2">
        <w:rPr>
          <w:rFonts w:cstheme="minorHAnsi"/>
        </w:rPr>
        <w:t xml:space="preserve">  ____________</w:t>
      </w:r>
    </w:p>
    <w:p w:rsidR="001367EF" w:rsidRPr="007845E2" w:rsidRDefault="001367EF" w:rsidP="001367EF">
      <w:pPr>
        <w:pBdr>
          <w:top w:val="single" w:sz="4" w:space="1" w:color="auto"/>
          <w:left w:val="single" w:sz="4" w:space="4" w:color="auto"/>
          <w:bottom w:val="single" w:sz="4" w:space="1" w:color="auto"/>
          <w:right w:val="single" w:sz="4" w:space="4" w:color="auto"/>
        </w:pBdr>
        <w:tabs>
          <w:tab w:val="left" w:pos="5103"/>
        </w:tabs>
        <w:spacing w:line="240" w:lineRule="atLeast"/>
        <w:ind w:left="357"/>
        <w:jc w:val="both"/>
        <w:rPr>
          <w:rFonts w:cstheme="minorHAnsi"/>
        </w:rPr>
      </w:pPr>
      <w:r>
        <w:rPr>
          <w:rFonts w:cstheme="minorHAnsi"/>
        </w:rPr>
        <w:t>2021</w:t>
      </w:r>
      <w:r w:rsidRPr="007845E2">
        <w:rPr>
          <w:rFonts w:cstheme="minorHAnsi"/>
        </w:rPr>
        <w:t xml:space="preserve">  ____________</w:t>
      </w:r>
    </w:p>
    <w:p w:rsidR="001367EF" w:rsidRPr="007845E2" w:rsidRDefault="001367EF" w:rsidP="001367EF">
      <w:pPr>
        <w:pBdr>
          <w:top w:val="single" w:sz="4" w:space="1" w:color="auto"/>
          <w:left w:val="single" w:sz="4" w:space="4" w:color="auto"/>
          <w:bottom w:val="single" w:sz="4" w:space="1" w:color="auto"/>
          <w:right w:val="single" w:sz="4" w:space="4" w:color="auto"/>
        </w:pBdr>
        <w:tabs>
          <w:tab w:val="left" w:pos="5103"/>
        </w:tabs>
        <w:spacing w:line="240" w:lineRule="atLeast"/>
        <w:ind w:left="357"/>
        <w:jc w:val="both"/>
        <w:rPr>
          <w:rFonts w:cstheme="minorHAnsi"/>
        </w:rPr>
      </w:pPr>
      <w:r>
        <w:rPr>
          <w:rFonts w:cstheme="minorHAnsi"/>
        </w:rPr>
        <w:t>2022</w:t>
      </w:r>
      <w:r w:rsidRPr="007845E2">
        <w:rPr>
          <w:rFonts w:cstheme="minorHAnsi"/>
        </w:rPr>
        <w:t xml:space="preserve">  ____________</w:t>
      </w:r>
    </w:p>
    <w:p w:rsidR="001367EF" w:rsidRPr="007845E2" w:rsidRDefault="001367EF" w:rsidP="001367EF">
      <w:pPr>
        <w:rPr>
          <w:rFonts w:cstheme="minorHAnsi"/>
        </w:rPr>
      </w:pPr>
    </w:p>
    <w:p w:rsidR="00000000" w:rsidRDefault="001367EF"/>
    <w:sectPr w:rsidR="000000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52828"/>
    <w:multiLevelType w:val="hybridMultilevel"/>
    <w:tmpl w:val="9C780CF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8B82B08"/>
    <w:multiLevelType w:val="hybridMultilevel"/>
    <w:tmpl w:val="01D23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ED754E"/>
    <w:multiLevelType w:val="hybridMultilevel"/>
    <w:tmpl w:val="0100C55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455BFA"/>
    <w:multiLevelType w:val="hybridMultilevel"/>
    <w:tmpl w:val="87C03378"/>
    <w:lvl w:ilvl="0" w:tplc="1BAE6B56">
      <w:numFmt w:val="bullet"/>
      <w:lvlText w:val=""/>
      <w:lvlJc w:val="left"/>
      <w:pPr>
        <w:ind w:left="720" w:hanging="360"/>
      </w:pPr>
      <w:rPr>
        <w:rFonts w:ascii="Symbol" w:hAnsi="Symbol"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DF476F6"/>
    <w:multiLevelType w:val="hybridMultilevel"/>
    <w:tmpl w:val="E0108B60"/>
    <w:lvl w:ilvl="0" w:tplc="44F246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E15B74"/>
    <w:multiLevelType w:val="hybridMultilevel"/>
    <w:tmpl w:val="E5BA981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nsid w:val="35B178F8"/>
    <w:multiLevelType w:val="hybridMultilevel"/>
    <w:tmpl w:val="1A2A454E"/>
    <w:lvl w:ilvl="0" w:tplc="44F246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0D76EB"/>
    <w:multiLevelType w:val="hybridMultilevel"/>
    <w:tmpl w:val="BBD2E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2"/>
  </w:num>
  <w:num w:numId="5">
    <w:abstractNumId w:val="6"/>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useFELayout/>
  </w:compat>
  <w:rsids>
    <w:rsidRoot w:val="002A4DDE"/>
    <w:rsid w:val="001367EF"/>
    <w:rsid w:val="002A4DD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markedcontent">
    <w:name w:val="markedcontent"/>
    <w:basedOn w:val="Carpredefinitoparagrafo"/>
    <w:rsid w:val="002A4DDE"/>
  </w:style>
  <w:style w:type="paragraph" w:styleId="Paragrafoelenco">
    <w:name w:val="List Paragraph"/>
    <w:basedOn w:val="Normale"/>
    <w:uiPriority w:val="34"/>
    <w:qFormat/>
    <w:rsid w:val="002A4DDE"/>
    <w:pPr>
      <w:ind w:left="720"/>
      <w:contextualSpacing/>
    </w:pPr>
    <w:rPr>
      <w:rFonts w:eastAsiaTheme="minorHAnsi"/>
      <w:lang w:eastAsia="en-US"/>
    </w:rPr>
  </w:style>
  <w:style w:type="character" w:styleId="Collegamentoipertestuale">
    <w:name w:val="Hyperlink"/>
    <w:basedOn w:val="Carpredefinitoparagrafo"/>
    <w:uiPriority w:val="99"/>
    <w:unhideWhenUsed/>
    <w:rsid w:val="002A4DDE"/>
    <w:rPr>
      <w:color w:val="0000FF" w:themeColor="hyperlink"/>
      <w:u w:val="single"/>
    </w:rPr>
  </w:style>
  <w:style w:type="table" w:styleId="Grigliatabella">
    <w:name w:val="Table Grid"/>
    <w:basedOn w:val="Tabellanormale"/>
    <w:uiPriority w:val="59"/>
    <w:rsid w:val="002A4DD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une.roccaraso.aq.it/" TargetMode="External"/><Relationship Id="rId3" Type="http://schemas.openxmlformats.org/officeDocument/2006/relationships/settings" Target="settings.xml"/><Relationship Id="rId7" Type="http://schemas.openxmlformats.org/officeDocument/2006/relationships/hyperlink" Target="https://www.comune.roccaraso.aq.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roccaraso@pec.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tocollo.roccaraso@pec.%20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3525</Words>
  <Characters>20099</Characters>
  <Application>Microsoft Office Word</Application>
  <DocSecurity>0</DocSecurity>
  <Lines>167</Lines>
  <Paragraphs>47</Paragraphs>
  <ScaleCrop>false</ScaleCrop>
  <Company>Hewlett-Packard Company</Company>
  <LinksUpToDate>false</LinksUpToDate>
  <CharactersWithSpaces>23577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 CIE</dc:creator>
  <cp:lastModifiedBy>OPERATORE CIE</cp:lastModifiedBy>
  <cp:revision>2</cp:revision>
  <cp:lastPrinted>2024-05-09T13:42:00Z</cp:lastPrinted>
  <dcterms:created xsi:type="dcterms:W3CDTF">2024-05-09T13:47:00Z</dcterms:created>
  <dcterms:modified xsi:type="dcterms:W3CDTF">2024-05-09T13:47:00Z</dcterms:modified>
</cp:coreProperties>
</file>